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-209550</wp:posOffset>
                </wp:positionH>
                <wp:positionV relativeFrom="paragraph">
                  <wp:posOffset>-181610</wp:posOffset>
                </wp:positionV>
                <wp:extent cx="1260000" cy="1620000"/>
                <wp:effectExtent l="0" t="0" r="16510" b="1841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60000" cy="1620000"/>
                        </a:xfrm>
                        <a:prstGeom prst="rect"/>
                        <a:blipFill rotWithShape="true">
                          <a:blip r:embed="rId2" cstate="print"/>
                          <a:srcRect/>
                          <a:stretch/>
                        </a:blip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stroked="t" style="position:absolute;margin-left:-16.5pt;margin-top:-14.3pt;width:99.21pt;height:127.56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white" weight="2.0pt"/>
                <v:fill rotate="true" alignshape="true" r:id="rId2" recolor="false" origin="," aspect="ignore" position="," type="fram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align>left</wp:align>
                </wp:positionH>
                <wp:positionV relativeFrom="paragraph">
                  <wp:posOffset>-447675</wp:posOffset>
                </wp:positionV>
                <wp:extent cx="7591424" cy="2047874"/>
                <wp:effectExtent l="0" t="0" r="0" b="0"/>
                <wp:wrapNone/>
                <wp:docPr id="1027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91424" cy="2047874"/>
                        </a:xfrm>
                        <a:prstGeom prst="rect"/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5b9bd5" stroked="f" style="position:absolute;margin-left:0.0pt;margin-top:-35.25pt;width:597.75pt;height:161.25pt;z-index:2;mso-position-horizontal:left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page">
                  <wp:posOffset>4238625</wp:posOffset>
                </wp:positionH>
                <wp:positionV relativeFrom="page">
                  <wp:posOffset>214629</wp:posOffset>
                </wp:positionV>
                <wp:extent cx="3245485" cy="1794570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45485" cy="1794570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22/3S, Ostad Amir Khan Sarani, Arabinda Pally. 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P. O. + P. S. - Haridevpur.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Kolkata – 700082, West Bengal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+91 7980400876 / 9831994015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157"/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tdey654@gmail.com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333.75pt;margin-top:16.9pt;width:255.55pt;height:141.3pt;z-index:4;mso-position-horizontal-relative:page;mso-position-vertical-relative:page;mso-width-relative:page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 style="mso-fit-text-to-shape:true;">
                  <w:txbxContent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 xml:space="preserve">22/3S, Ostad Amir Khan Sarani, Arabinda Pally. 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P. O. + P. S. - Haridevpur.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Kolkata – 700082, West Bengal</w:t>
                      </w:r>
                    </w:p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+91 7980400876 / 9831994015</w:t>
                      </w:r>
                    </w:p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157"/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n-US"/>
                        </w:rPr>
                        <w:t>tdey654@gmail.com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390775" cy="1438275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90775" cy="1438275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157"/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TANMOY DEY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rFonts w:hAnsi="Arial Black"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Date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Birth :</w:t>
                            </w:r>
                            <w:r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hAnsi="Arial Black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th March, 1996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Religion     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 :</w:t>
                            </w:r>
                            <w:r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Arial Black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Hindu</w:t>
                            </w:r>
                            <w:r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hAnsi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hAnsi="Arial Black"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 xml:space="preserve">  :</w:t>
                            </w:r>
                            <w:r>
                              <w:rPr>
                                <w:rFonts w:hAnsi="Arial Black"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Ansi="Arial Black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Indian.</w:t>
                            </w:r>
                            <w:r>
                              <w:rPr>
                                <w:rFonts w:hAnsi="Arial Black"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57"/>
                              <w:rPr>
                                <w:rFonts w:ascii="Arial Black" w:hAnsi="Arial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lIns="0" rIns="91440" tIns="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ed="f" stroked="f" style="position:absolute;margin-left:111.0pt;margin-top:0.0pt;width:188.25pt;height:113.25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0.0pt,0.0pt,7.2pt,3.6pt">
                  <w:txbxContent>
                    <w:p>
                      <w:pPr>
                        <w:pStyle w:val="style157"/>
                        <w:rPr>
                          <w:rFonts w:hAnsi="Arial Black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hAnsi="Arial Black"/>
                          <w:b/>
                          <w:bCs/>
                          <w:color w:val="ffffff"/>
                          <w:sz w:val="56"/>
                          <w:szCs w:val="56"/>
                          <w:lang w:val="en-US"/>
                        </w:rPr>
                        <w:t>TANMOY DEY</w:t>
                      </w:r>
                    </w:p>
                    <w:p>
                      <w:pPr>
                        <w:pStyle w:val="style157"/>
                        <w:rPr>
                          <w:rFonts w:hAnsi="Arial Black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rFonts w:hAnsi="Arial Black"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Date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of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Birth :</w:t>
                      </w:r>
                      <w:r>
                        <w:rPr>
                          <w:rFonts w:hAnsi="Arial Black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4</w:t>
                      </w:r>
                      <w:r>
                        <w:rPr>
                          <w:rFonts w:hAnsi="Arial Black"/>
                          <w:color w:val="ffffff"/>
                          <w:sz w:val="24"/>
                          <w:szCs w:val="24"/>
                          <w:lang w:val="en-US"/>
                        </w:rPr>
                        <w:t>th March, 1996</w:t>
                      </w:r>
                    </w:p>
                    <w:p>
                      <w:pPr>
                        <w:pStyle w:val="style157"/>
                        <w:rPr>
                          <w:rFonts w:hAnsi="Arial Black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Religion     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 :</w:t>
                      </w:r>
                      <w:r>
                        <w:rPr>
                          <w:rFonts w:hAnsi="Arial Black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Ansi="Arial Black"/>
                          <w:color w:val="ffffff"/>
                          <w:sz w:val="24"/>
                          <w:szCs w:val="24"/>
                          <w:lang w:val="en-US"/>
                        </w:rPr>
                        <w:t>Hindu</w:t>
                      </w:r>
                      <w:r>
                        <w:rPr>
                          <w:rFonts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rFonts w:hAnsi="Arial Black"/>
                          <w:b/>
                          <w:bCs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157"/>
                        <w:rPr>
                          <w:rFonts w:hAnsi="Arial Black"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/>
                          <w:sz w:val="24"/>
                          <w:szCs w:val="24"/>
                          <w:lang w:val="en-US"/>
                        </w:rPr>
                        <w:t>Nationality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/>
                          <w:sz w:val="24"/>
                          <w:szCs w:val="24"/>
                          <w:lang w:val="en-US"/>
                        </w:rPr>
                        <w:t xml:space="preserve">  :</w:t>
                      </w:r>
                      <w:r>
                        <w:rPr>
                          <w:rFonts w:hAnsi="Arial Black"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Ansi="Arial Black"/>
                          <w:color w:val="ffffff"/>
                          <w:sz w:val="24"/>
                          <w:szCs w:val="24"/>
                          <w:lang w:val="en-US"/>
                        </w:rPr>
                        <w:t>Indian.</w:t>
                      </w:r>
                      <w:r>
                        <w:rPr>
                          <w:rFonts w:hAnsi="Arial Black"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157"/>
                        <w:rPr>
                          <w:rFonts w:ascii="Arial Black" w:hAnsi="Arial Black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4" cy="285750"/>
                <wp:effectExtent l="0" t="0" r="9525" b="0"/>
                <wp:wrapNone/>
                <wp:docPr id="1030" name="Prostokąt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91424" cy="285750"/>
                        </a:xfrm>
                        <a:prstGeom prst="rect"/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#5b9bd5" stroked="f" style="position:absolute;margin-left:-36.0pt;margin-top:786.0pt;width:597.75pt;height:22.5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page">
                  <wp:posOffset>542925</wp:posOffset>
                </wp:positionH>
                <wp:positionV relativeFrom="page">
                  <wp:posOffset>1874520</wp:posOffset>
                </wp:positionV>
                <wp:extent cx="6600825" cy="8320015"/>
                <wp:effectExtent l="0" t="0" r="0" b="0"/>
                <wp:wrapSquare wrapText="bothSides"/>
                <wp:docPr id="1031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00825" cy="8320015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Experienced in Inventory Department as a Junior Executive Inventory Accountant over 1.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lang w:val="en-US"/>
                              </w:rPr>
                              <w:t xml:space="preserve"> Years for an Indian Railways tender based Private Limited Manufacturing Company.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 do my job sincerely. Nowadays, I’m seeking to find a better place to work and make my experien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ce stronger and my future also.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So, I’m tr</w:t>
                            </w:r>
                            <w:r>
                              <w:rPr>
                                <w:lang w:val="en-US"/>
                              </w:rPr>
                              <w:t>ying and searching for a good c</w:t>
                            </w:r>
                            <w:r>
                              <w:rPr>
                                <w:lang w:val="en-US"/>
                              </w:rPr>
                              <w:t>ompany for a hi</w:t>
                            </w:r>
                            <w:r>
                              <w:rPr>
                                <w:lang w:val="en-US"/>
                              </w:rPr>
                              <w:t>gher post than present with good</w:t>
                            </w:r>
                            <w:r>
                              <w:rPr>
                                <w:lang w:val="en-US"/>
                              </w:rPr>
                              <w:t xml:space="preserve"> pay scales. </w:t>
                            </w:r>
                          </w:p>
                          <w:p>
                            <w:pPr>
                              <w:pStyle w:val="style4099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Store Accountant in Inventory Department (From 1st June, 2019 - Present) 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Electronic Equipment Company Pvt Ltd, Kolkata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Materials Issued for Production.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ysically Check Raw Materials, Record Goods Receipt Note, Purchase Entry, Sale Challan, Road Challan.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Materials Out for Outside Job workers with Challans.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Control Monthly Production Stocks in Inventory.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Physical Stocks Maintain in Bin Card.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Production Planning.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Purchase Requisition for Shortfall of Raw Materials.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All the inventory proce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ss maintains through Tally Prime Gold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(previously used BUSY Accounting Software).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Data Entry. 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Commerce, Graduate - 2019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Under, University of Calcutta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Bengali - Read, Write, Speak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 - Read, Write, Speak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Hindi    - Speak</w:t>
                            </w:r>
                          </w:p>
                          <w:p>
                            <w:pPr>
                              <w:pStyle w:val="style409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Computer Basic. 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F. A.</w:t>
                            </w:r>
                          </w:p>
                          <w:p>
                            <w:pPr>
                              <w:pStyle w:val="style0"/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Hardware and Networking.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42.75pt;margin-top:147.6pt;width:519.75pt;height:655.12pt;z-index:5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Experienced in Inventory Department as a Junior Executive Inventory Accountant over 1.</w:t>
                      </w: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lang w:val="en-US"/>
                        </w:rPr>
                        <w:t xml:space="preserve"> Years for an Indian Railways tender based Private Limited Manufacturing Company.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 do my job sincerely. Nowadays, I’m seeking to find a better place to work and make my experien</w:t>
                      </w:r>
                      <w:r>
                        <w:rPr>
                          <w:lang w:val="en-US"/>
                        </w:rPr>
                        <w:t>ce stronger and my future also.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So, I’m tr</w:t>
                      </w:r>
                      <w:r>
                        <w:rPr>
                          <w:lang w:val="en-US"/>
                        </w:rPr>
                        <w:t>ying and searching for a good c</w:t>
                      </w:r>
                      <w:r>
                        <w:rPr>
                          <w:lang w:val="en-US"/>
                        </w:rPr>
                        <w:t>ompany for a hi</w:t>
                      </w:r>
                      <w:r>
                        <w:rPr>
                          <w:lang w:val="en-US"/>
                        </w:rPr>
                        <w:t>gher post than present with good</w:t>
                      </w:r>
                      <w:r>
                        <w:rPr>
                          <w:lang w:val="en-US"/>
                        </w:rPr>
                        <w:t xml:space="preserve"> pay scales. </w:t>
                      </w:r>
                    </w:p>
                    <w:p>
                      <w:pPr>
                        <w:pStyle w:val="style4099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Store Accountant in Inventory Department (From 1st June, 2019 - Present) 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Electronic Equipment Company Pvt Ltd, Kolkata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Materials Issued for Production.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ysically Check Raw Materials, Record Goods Receipt Note, Purchase Entry, Sale Challan, Road Challan.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Materials Out for Outside Job workers with Challans.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Control Monthly Production Stocks in Inventory.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Physical Stocks Maintain in Bin Card.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Production Planning.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Purchase Requisition for Shortfall of Raw Materials.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All the inventory proce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ss maintains through Tally Prime Gold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(previously used BUSY Accounting Software).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Data Entry. 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Bachelor of Commerce, Graduate - 2019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Under, University of Calcutta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Bengali - Read, Write, Speak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 - Read, Write, Speak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Hindi    - Speak</w:t>
                      </w:r>
                    </w:p>
                    <w:p>
                      <w:pPr>
                        <w:pStyle w:val="style409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Computer Basic. 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F. A.</w:t>
                      </w:r>
                    </w:p>
                    <w:p>
                      <w:pPr>
                        <w:pStyle w:val="style0"/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Hardware and Networking. 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0000000000000000000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0000000000000000000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0000000000000000000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SimSun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SimSun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81e3ce3-89e5-4459-a3c5-22758c3159a6"/>
    <w:basedOn w:val="style65"/>
    <w:next w:val="style4097"/>
    <w:link w:val="style1"/>
    <w:uiPriority w:val="9"/>
    <w:rPr>
      <w:rFonts w:ascii="Calibri Light" w:cs="Times New Roman" w:eastAsia="SimSun" w:hAnsi="Calibri Light"/>
      <w:color w:val="2e74b5"/>
      <w:sz w:val="32"/>
      <w:szCs w:val="32"/>
    </w:rPr>
  </w:style>
  <w:style w:type="character" w:customStyle="1" w:styleId="style4098">
    <w:name w:val="Heading 2 Char_6effd20e-868e-4475-b7c5-bf9ec8646c3a"/>
    <w:basedOn w:val="style65"/>
    <w:next w:val="style4098"/>
    <w:link w:val="style2"/>
    <w:uiPriority w:val="9"/>
    <w:rPr>
      <w:rFonts w:cs="Times New Roman" w:eastAsia="SimSun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SimSun" w:hAnsi="Arial Black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SimSun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SimSu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SimSun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699A-D9E4-422A-B2FC-03283977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Words>222</Words>
  <Pages>1</Pages>
  <Characters>1259</Characters>
  <Application>WPS Office</Application>
  <DocSecurity>0</DocSecurity>
  <Paragraphs>45</Paragraphs>
  <ScaleCrop>false</ScaleCrop>
  <LinksUpToDate>false</LinksUpToDate>
  <CharactersWithSpaces>1469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2019-08-29T08:34:00Z</dcterms:created>
  <dc:creator>Turbo</dc:creator>
  <lastModifiedBy>Redmi Note 7 Pro</lastModifiedBy>
  <lastPrinted>2020-04-04T19:49:00Z</lastPrinted>
  <dcterms:modified xsi:type="dcterms:W3CDTF">2021-03-17T09:34:55Z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