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7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1"/>
        <w:gridCol w:w="9716"/>
        <w:gridCol w:w="105"/>
        <w:gridCol w:w="115"/>
      </w:tblGrid>
      <w:tr w:rsidR="00814903" w:rsidRPr="006F612B" w:rsidTr="00765C83">
        <w:trPr>
          <w:trHeight w:val="468"/>
          <w:tblCellSpacing w:w="0" w:type="dxa"/>
          <w:jc w:val="center"/>
        </w:trPr>
        <w:tc>
          <w:tcPr>
            <w:tcW w:w="0" w:type="auto"/>
            <w:shd w:val="clear" w:color="auto" w:fill="CCCCCC"/>
          </w:tcPr>
          <w:p w:rsidR="00814903" w:rsidRPr="006F612B" w:rsidRDefault="00814903" w:rsidP="00B33695">
            <w:pPr>
              <w:pStyle w:val="Heading3"/>
              <w:spacing w:line="210" w:lineRule="atLeast"/>
              <w:jc w:val="center"/>
              <w:rPr>
                <w:rFonts w:ascii="Trebuchet MS" w:hAnsi="Trebuchet MS" w:cstheme="minorBidi"/>
                <w:color w:val="000000"/>
              </w:rPr>
            </w:pP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 w:rsidR="00814903" w:rsidRPr="006F612B" w:rsidRDefault="00814903" w:rsidP="00B33695">
            <w:pPr>
              <w:pStyle w:val="Heading3"/>
              <w:spacing w:line="210" w:lineRule="atLeast"/>
              <w:jc w:val="center"/>
              <w:rPr>
                <w:rFonts w:ascii="Trebuchet MS" w:hAnsi="Trebuchet MS"/>
                <w:color w:val="000000"/>
              </w:rPr>
            </w:pPr>
            <w:proofErr w:type="spellStart"/>
            <w:r w:rsidRPr="006F612B">
              <w:rPr>
                <w:rFonts w:ascii="Trebuchet MS" w:hAnsi="Trebuchet MS"/>
                <w:color w:val="000000"/>
              </w:rPr>
              <w:t>ChetanPawar</w:t>
            </w:r>
            <w:proofErr w:type="spellEnd"/>
          </w:p>
        </w:tc>
      </w:tr>
      <w:tr w:rsidR="00814903" w:rsidRPr="006F612B" w:rsidTr="00765C83">
        <w:trPr>
          <w:trHeight w:val="370"/>
          <w:tblCellSpacing w:w="0" w:type="dxa"/>
          <w:jc w:val="center"/>
        </w:trPr>
        <w:tc>
          <w:tcPr>
            <w:tcW w:w="0" w:type="auto"/>
          </w:tcPr>
          <w:p w:rsidR="00814903" w:rsidRPr="006F612B" w:rsidRDefault="00814903" w:rsidP="00B33695">
            <w:pPr>
              <w:pStyle w:val="NormalWeb"/>
              <w:spacing w:before="120" w:beforeAutospacing="0" w:after="120" w:afterAutospacing="0" w:line="210" w:lineRule="atLeast"/>
              <w:jc w:val="center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14903" w:rsidRPr="006F612B" w:rsidRDefault="00814903" w:rsidP="00B33695">
            <w:pPr>
              <w:pStyle w:val="NormalWeb"/>
              <w:spacing w:before="120" w:beforeAutospacing="0" w:after="120" w:afterAutospacing="0" w:line="21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 xml:space="preserve">Mobile: </w:t>
            </w:r>
            <w:r w:rsidRPr="006F612B">
              <w:rPr>
                <w:rFonts w:ascii="Trebuchet MS" w:hAnsi="Trebuchet MS"/>
                <w:sz w:val="20"/>
                <w:szCs w:val="20"/>
              </w:rPr>
              <w:t>9584002025/ 8329498926</w:t>
            </w:r>
          </w:p>
          <w:p w:rsidR="00814903" w:rsidRPr="006F612B" w:rsidRDefault="00814903" w:rsidP="00B33695">
            <w:pPr>
              <w:pStyle w:val="NormalWeb"/>
              <w:spacing w:before="120" w:beforeAutospacing="0" w:after="120" w:afterAutospacing="0" w:line="210" w:lineRule="atLeast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Arial"/>
                <w:sz w:val="20"/>
                <w:szCs w:val="20"/>
              </w:rPr>
              <w:t xml:space="preserve">Email: chetanpawar1994.cp@gmail.com                                                        </w:t>
            </w:r>
          </w:p>
          <w:p w:rsidR="00814903" w:rsidRPr="006F612B" w:rsidRDefault="00814903" w:rsidP="009B61FC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 xml:space="preserve">add: at </w:t>
            </w:r>
            <w:proofErr w:type="spellStart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>temni</w:t>
            </w:r>
            <w:proofErr w:type="spellEnd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>kala</w:t>
            </w:r>
            <w:proofErr w:type="spellEnd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 xml:space="preserve">, post </w:t>
            </w:r>
            <w:proofErr w:type="spellStart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>saori</w:t>
            </w:r>
            <w:proofErr w:type="spellEnd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>disttchhindwara</w:t>
            </w:r>
            <w:proofErr w:type="spellEnd"/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>, MP</w:t>
            </w:r>
          </w:p>
          <w:p w:rsidR="00814903" w:rsidRPr="006F612B" w:rsidRDefault="00814903" w:rsidP="009B61FC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Trebuchet MS" w:hAnsi="Trebuchet MS"/>
                <w:color w:val="000000"/>
                <w:sz w:val="17"/>
                <w:szCs w:val="17"/>
              </w:rPr>
            </w:pPr>
          </w:p>
        </w:tc>
      </w:tr>
      <w:tr w:rsidR="00814903" w:rsidRPr="006F612B" w:rsidTr="00765C83">
        <w:trPr>
          <w:trHeight w:val="347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</w:tcPr>
          <w:p w:rsidR="00814903" w:rsidRPr="006F612B" w:rsidRDefault="00814903" w:rsidP="009B61FC">
            <w:pPr>
              <w:pStyle w:val="NormalWeb"/>
              <w:spacing w:line="210" w:lineRule="atLeast"/>
              <w:jc w:val="center"/>
              <w:rPr>
                <w:rFonts w:ascii="Trebuchet MS" w:hAnsi="Trebuchet MS" w:cstheme="minorBid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:rsidR="00814903" w:rsidRPr="006F612B" w:rsidRDefault="00814903" w:rsidP="009B61FC">
            <w:pPr>
              <w:pStyle w:val="NormalWeb"/>
              <w:spacing w:line="210" w:lineRule="atLeast"/>
              <w:jc w:val="center"/>
              <w:rPr>
                <w:rFonts w:ascii="Trebuchet MS" w:hAnsi="Trebuchet MS"/>
                <w:color w:val="000000"/>
                <w:sz w:val="17"/>
                <w:szCs w:val="17"/>
              </w:rPr>
            </w:pPr>
            <w:r w:rsidRPr="006F612B">
              <w:rPr>
                <w:rFonts w:ascii="Trebuchet MS" w:hAnsi="Trebuchet MS"/>
                <w:color w:val="000000"/>
                <w:sz w:val="17"/>
                <w:szCs w:val="17"/>
              </w:rPr>
              <w:t xml:space="preserve">  </w:t>
            </w:r>
            <w:r w:rsidRPr="006F612B">
              <w:rPr>
                <w:rStyle w:val="Strong"/>
                <w:rFonts w:ascii="Trebuchet MS" w:hAnsi="Trebuchet MS"/>
              </w:rPr>
              <w:t>To secure an utility/maintenance engineer position within a industry where my expertise can help the business meet its goal</w:t>
            </w:r>
          </w:p>
        </w:tc>
      </w:tr>
      <w:tr w:rsidR="00814903" w:rsidRPr="006F612B" w:rsidTr="00765C83">
        <w:trPr>
          <w:trHeight w:val="300"/>
          <w:tblCellSpacing w:w="0" w:type="dxa"/>
          <w:jc w:val="center"/>
        </w:trPr>
        <w:tc>
          <w:tcPr>
            <w:tcW w:w="0" w:type="auto"/>
          </w:tcPr>
          <w:p w:rsidR="00814903" w:rsidRPr="006F612B" w:rsidRDefault="00814903" w:rsidP="00BD475D">
            <w:pPr>
              <w:spacing w:after="200" w:line="276" w:lineRule="auto"/>
              <w:rPr>
                <w:rFonts w:ascii="Trebuchet MS" w:hAnsi="Trebuchet MS" w:cstheme="minorBid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14903" w:rsidRPr="006F612B" w:rsidRDefault="00814903" w:rsidP="00BD475D">
            <w:pPr>
              <w:spacing w:after="200" w:line="276" w:lineRule="auto"/>
              <w:rPr>
                <w:rFonts w:ascii="Trebuchet MS" w:hAnsi="Trebuchet MS"/>
                <w:color w:val="000000"/>
                <w:sz w:val="17"/>
                <w:szCs w:val="17"/>
              </w:rPr>
            </w:pPr>
          </w:p>
        </w:tc>
      </w:tr>
      <w:tr w:rsidR="00814903" w:rsidRPr="006F612B" w:rsidTr="00765C83">
        <w:trPr>
          <w:tblCellSpacing w:w="0" w:type="dxa"/>
          <w:jc w:val="center"/>
        </w:trPr>
        <w:tc>
          <w:tcPr>
            <w:tcW w:w="0" w:type="auto"/>
          </w:tcPr>
          <w:p w:rsidR="00814903" w:rsidRPr="006F612B" w:rsidRDefault="00814903" w:rsidP="00BD475D">
            <w:pPr>
              <w:spacing w:before="100" w:beforeAutospacing="1" w:after="100" w:afterAutospacing="1" w:line="210" w:lineRule="atLeast"/>
              <w:jc w:val="both"/>
              <w:rPr>
                <w:rFonts w:ascii="Trebuchet MS" w:hAnsi="Trebuchet MS" w:cstheme="minorBidi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14903" w:rsidRPr="006F612B" w:rsidRDefault="00814903" w:rsidP="00BD475D">
            <w:pPr>
              <w:spacing w:before="100" w:beforeAutospacing="1" w:after="100" w:afterAutospacing="1" w:line="210" w:lineRule="atLeast"/>
              <w:jc w:val="both"/>
              <w:rPr>
                <w:rFonts w:ascii="Trebuchet MS" w:hAnsi="Trebuchet MS"/>
                <w:color w:val="000000"/>
                <w:sz w:val="17"/>
                <w:szCs w:val="17"/>
              </w:rPr>
            </w:pP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296DA9">
            <w:pPr>
              <w:pStyle w:val="NormalWeb"/>
              <w:rPr>
                <w:rFonts w:ascii="Trebuchet MS" w:hAnsi="Trebuchet MS" w:cstheme="minorBidi"/>
                <w:color w:val="000000"/>
              </w:rPr>
            </w:pPr>
            <w:r w:rsidRPr="006F612B">
              <w:rPr>
                <w:rStyle w:val="Strong"/>
                <w:rFonts w:ascii="Trebuchet MS" w:hAnsi="Trebuchet MS" w:cstheme="minorBidi"/>
              </w:rPr>
              <w:t>Key skills</w:t>
            </w:r>
          </w:p>
        </w:tc>
        <w:tc>
          <w:tcPr>
            <w:tcW w:w="92" w:type="dxa"/>
            <w:shd w:val="clear" w:color="auto" w:fill="FFFFFF"/>
          </w:tcPr>
          <w:p w:rsidR="00814903" w:rsidRPr="006F612B" w:rsidRDefault="00814903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 </w:t>
            </w: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8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765C83" w:rsidRDefault="00814903" w:rsidP="00765C83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Good technical knowledge to solve problem at site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Adherence to maintenance schedule and maintenance budget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% Reduction in repetitive breakdown occurrences for utilities (Hours and Instances)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Reduction in Conversion cost through cost reduction for all utilities (Fuel, R&amp;M, S&amp;S, Major Repair, Water, air and steam)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Insuring safety while working, Reduction in accidents and closure of unsafe conditions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Improvement initiatives (5S, Kaizen, HIRA,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poka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yoke, TPM etc.)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Training juniors, apprentice and contractual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manpowers</w:t>
            </w:r>
            <w:proofErr w:type="spellEnd"/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Adherence to Statutory and Legal Compliance</w:t>
            </w:r>
          </w:p>
          <w:p w:rsidR="00814903" w:rsidRDefault="0081490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Continuous improvement to achieve SQPCDM</w:t>
            </w:r>
          </w:p>
          <w:p w:rsidR="00765C83" w:rsidRDefault="00765C83" w:rsidP="00C25D15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>
              <w:rPr>
                <w:rFonts w:ascii="Trebuchet MS" w:hAnsi="Trebuchet MS" w:cstheme="minorBidi"/>
                <w:color w:val="000000"/>
                <w:sz w:val="20"/>
                <w:szCs w:val="20"/>
              </w:rPr>
              <w:t>Efficient use of manpower</w:t>
            </w:r>
          </w:p>
          <w:p w:rsidR="00765C83" w:rsidRPr="006F612B" w:rsidRDefault="00765C83" w:rsidP="00765C83">
            <w:pPr>
              <w:pStyle w:val="ListParagraph"/>
              <w:spacing w:before="100" w:beforeAutospacing="1" w:after="100" w:afterAutospacing="1" w:line="360" w:lineRule="atLeast"/>
              <w:ind w:left="1080"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  <w:p w:rsidR="00765C83" w:rsidRDefault="00814903" w:rsidP="00C25D15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b/>
                <w:color w:val="000000"/>
                <w:szCs w:val="20"/>
              </w:rPr>
            </w:pPr>
            <w:r w:rsidRPr="006F612B">
              <w:rPr>
                <w:rFonts w:ascii="Trebuchet MS" w:hAnsi="Trebuchet MS" w:cstheme="minorBidi"/>
                <w:b/>
                <w:color w:val="000000"/>
                <w:szCs w:val="20"/>
              </w:rPr>
              <w:t xml:space="preserve">Equipment and plant handle (operation and maintenance) </w:t>
            </w:r>
          </w:p>
          <w:p w:rsidR="00765C83" w:rsidRPr="00765C83" w:rsidRDefault="00765C83" w:rsidP="00C25D15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b/>
                <w:color w:val="000000"/>
                <w:szCs w:val="20"/>
              </w:rPr>
            </w:pPr>
            <w:r>
              <w:rPr>
                <w:rFonts w:ascii="Trebuchet MS" w:hAnsi="Trebuchet MS" w:cstheme="minorBidi"/>
                <w:b/>
                <w:color w:val="000000"/>
                <w:szCs w:val="20"/>
              </w:rPr>
              <w:t xml:space="preserve">Previous </w:t>
            </w:r>
            <w:proofErr w:type="spellStart"/>
            <w:r>
              <w:rPr>
                <w:rFonts w:ascii="Trebuchet MS" w:hAnsi="Trebuchet MS" w:cstheme="minorBidi"/>
                <w:b/>
                <w:color w:val="000000"/>
                <w:szCs w:val="20"/>
              </w:rPr>
              <w:t>organisation</w:t>
            </w:r>
            <w:proofErr w:type="spellEnd"/>
            <w:r>
              <w:rPr>
                <w:rFonts w:ascii="Trebuchet MS" w:hAnsi="Trebuchet MS" w:cstheme="minorBidi"/>
                <w:b/>
                <w:color w:val="000000"/>
                <w:szCs w:val="20"/>
              </w:rPr>
              <w:t>: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Boiler- oil fired 13 TPH, solid fired 13 TPH, and solid fired 12 TPH of make forbs marshal,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forvesvenky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thermax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respectively. Boiler mounting and accessories and CRS and PRS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Kaeser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compressor with VFD and non VFD total 10 numbers, 12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kaeser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dryer in which 2 are desiccant and others are refrigerant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WTP – DMF, MGF,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softner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, brine solution tank. </w:t>
            </w:r>
            <w:r w:rsidR="00340E1B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1200</w:t>
            </w: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KL water per day.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RO plant 22 M3/h capacity, and UF 24 M3/h capacity of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thermax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make</w:t>
            </w:r>
          </w:p>
          <w:p w:rsidR="00814903" w:rsidRPr="006F612B" w:rsidRDefault="00814903" w:rsidP="00C25D15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RO- 14 M3/h and UF 16 M3/h capacity of daystar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envirotech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make</w:t>
            </w:r>
          </w:p>
          <w:p w:rsidR="00814903" w:rsidRPr="006F612B" w:rsidRDefault="00814903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STP- 200 M3/day and ETP 268 M3/day capacity of daystar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enviro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tech make. </w:t>
            </w:r>
          </w:p>
          <w:p w:rsidR="00C413DB" w:rsidRPr="006F612B" w:rsidRDefault="00C413DB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ZLD plant for ETP with 2 RO and 2 UF</w:t>
            </w:r>
            <w:r w:rsidR="003F6FE4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and MEE plant.</w:t>
            </w:r>
          </w:p>
          <w:p w:rsidR="00814903" w:rsidRDefault="00814903" w:rsidP="00C413DB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Screw type Vacuum system which is atlas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capco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make</w:t>
            </w:r>
            <w:proofErr w:type="gram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. And ring type vacuum system which is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vaccunireenngg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make.</w:t>
            </w:r>
          </w:p>
          <w:p w:rsidR="00765C83" w:rsidRPr="006F612B" w:rsidRDefault="00765C83" w:rsidP="00765C83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Cooling tower mechanical induced draught of advance 20-20 make</w:t>
            </w:r>
          </w:p>
          <w:p w:rsidR="00765C83" w:rsidRPr="006F612B" w:rsidRDefault="00765C83" w:rsidP="00765C83">
            <w:pPr>
              <w:pStyle w:val="ListParagraph"/>
              <w:tabs>
                <w:tab w:val="left" w:pos="1515"/>
              </w:tabs>
              <w:spacing w:before="100" w:beforeAutospacing="1" w:after="100" w:afterAutospacing="1" w:line="360" w:lineRule="atLeast"/>
              <w:ind w:left="1080"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For curing- 160 M3/h and 210 M3/h</w:t>
            </w:r>
          </w:p>
          <w:p w:rsidR="00765C83" w:rsidRPr="006F612B" w:rsidRDefault="00765C83" w:rsidP="00765C83">
            <w:pPr>
              <w:pStyle w:val="ListParagraph"/>
              <w:tabs>
                <w:tab w:val="left" w:pos="1515"/>
              </w:tabs>
              <w:spacing w:before="100" w:beforeAutospacing="1" w:after="100" w:afterAutospacing="1" w:line="360" w:lineRule="atLeast"/>
              <w:ind w:left="1080"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For process – 750 M3/h and 1050 M3/h</w:t>
            </w:r>
          </w:p>
          <w:p w:rsidR="00765C83" w:rsidRDefault="00765C83" w:rsidP="00765C83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For mixing- 300 M3/h </w:t>
            </w:r>
          </w:p>
          <w:p w:rsidR="00765C83" w:rsidRPr="006F612B" w:rsidRDefault="00765C83" w:rsidP="00765C83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AWU total 25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nos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, from capacity 50000 CFM to 32000</w:t>
            </w:r>
          </w:p>
          <w:p w:rsidR="00765C83" w:rsidRDefault="00765C83" w:rsidP="00765C83">
            <w:pPr>
              <w:pStyle w:val="ListParagraph"/>
              <w:tabs>
                <w:tab w:val="left" w:pos="1515"/>
              </w:tabs>
              <w:spacing w:before="100" w:beforeAutospacing="1" w:after="100" w:afterAutospacing="1" w:line="360" w:lineRule="atLeast"/>
              <w:ind w:left="1080"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  <w:p w:rsidR="00765C83" w:rsidRPr="006F612B" w:rsidRDefault="00765C83" w:rsidP="00765C83">
            <w:pPr>
              <w:pStyle w:val="ListParagraph"/>
              <w:tabs>
                <w:tab w:val="left" w:pos="1515"/>
              </w:tabs>
              <w:spacing w:before="100" w:beforeAutospacing="1" w:after="100" w:afterAutospacing="1" w:line="360" w:lineRule="atLeast"/>
              <w:ind w:left="1080"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  <w:p w:rsidR="00814903" w:rsidRPr="00765C83" w:rsidRDefault="00765C83" w:rsidP="00765C83">
            <w:p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b/>
                <w:bCs/>
                <w:color w:val="000000"/>
              </w:rPr>
            </w:pPr>
            <w:r>
              <w:rPr>
                <w:rFonts w:ascii="Trebuchet MS" w:hAnsi="Trebuchet MS" w:cstheme="minorBidi"/>
                <w:b/>
                <w:bCs/>
                <w:color w:val="000000"/>
              </w:rPr>
              <w:t xml:space="preserve">Current </w:t>
            </w:r>
            <w:proofErr w:type="spellStart"/>
            <w:r>
              <w:rPr>
                <w:rFonts w:ascii="Trebuchet MS" w:hAnsi="Trebuchet MS" w:cstheme="minorBidi"/>
                <w:b/>
                <w:bCs/>
                <w:color w:val="000000"/>
              </w:rPr>
              <w:t>organisation</w:t>
            </w:r>
            <w:proofErr w:type="spellEnd"/>
            <w:r>
              <w:rPr>
                <w:rFonts w:ascii="Trebuchet MS" w:hAnsi="Trebuchet MS" w:cstheme="minorBidi"/>
                <w:b/>
                <w:bCs/>
                <w:color w:val="000000"/>
              </w:rPr>
              <w:t>:</w:t>
            </w:r>
          </w:p>
          <w:p w:rsidR="009612EF" w:rsidRPr="006F612B" w:rsidRDefault="006514B8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Hot water system for </w:t>
            </w:r>
            <w:proofErr w:type="spell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tyre</w:t>
            </w:r>
            <w:proofErr w:type="spell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plant.</w:t>
            </w:r>
          </w:p>
          <w:p w:rsidR="006D2C10" w:rsidRDefault="006514B8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Chillers : 555</w:t>
            </w:r>
            <w:r w:rsidR="006D2C10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TR 4 </w:t>
            </w:r>
            <w:proofErr w:type="spellStart"/>
            <w:r w:rsidR="006D2C10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nos</w:t>
            </w:r>
            <w:proofErr w:type="spellEnd"/>
            <w:r w:rsid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and 85 TR 2nos</w:t>
            </w:r>
          </w:p>
          <w:p w:rsidR="006F612B" w:rsidRPr="006F612B" w:rsidRDefault="006F612B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>
              <w:rPr>
                <w:rFonts w:ascii="Trebuchet MS" w:hAnsi="Trebuchet MS" w:cstheme="minorBidi"/>
                <w:color w:val="000000"/>
                <w:sz w:val="20"/>
                <w:szCs w:val="20"/>
              </w:rPr>
              <w:t>Dehumidifier 8000 CFM</w:t>
            </w:r>
          </w:p>
          <w:p w:rsidR="005D0DAC" w:rsidRPr="006F612B" w:rsidRDefault="006D2C10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AHU 20 </w:t>
            </w:r>
            <w:proofErr w:type="gramStart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NOS ,</w:t>
            </w:r>
            <w:proofErr w:type="gramEnd"/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capacity ranging from 28000. </w:t>
            </w:r>
            <w:r w:rsidR="005D0DAC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– 36000 CFM</w:t>
            </w:r>
          </w:p>
          <w:p w:rsidR="00C771AE" w:rsidRPr="006F612B" w:rsidRDefault="005D0DAC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AWU 32 NOS capacity ranging from </w:t>
            </w:r>
            <w:r w:rsidR="00C771AE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32000- 80000 CFM</w:t>
            </w:r>
          </w:p>
          <w:p w:rsidR="00C771AE" w:rsidRDefault="00C771AE" w:rsidP="000D5B0D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Cooling tower 1400</w:t>
            </w:r>
            <w:r w:rsidR="00693532" w:rsidRPr="006F612B">
              <w:rPr>
                <w:rFonts w:ascii="Trebuchet MS" w:hAnsi="Trebuchet MS" w:cstheme="minorBidi"/>
                <w:color w:val="000000"/>
                <w:sz w:val="20"/>
                <w:szCs w:val="20"/>
              </w:rPr>
              <w:t>CMH, 1000CMH, 700CMH, 500CMH</w:t>
            </w:r>
          </w:p>
          <w:p w:rsidR="001A6E29" w:rsidRPr="00765C83" w:rsidRDefault="00765C83" w:rsidP="00765C83">
            <w:pPr>
              <w:pStyle w:val="ListParagraph"/>
              <w:numPr>
                <w:ilvl w:val="0"/>
                <w:numId w:val="28"/>
              </w:numPr>
              <w:tabs>
                <w:tab w:val="left" w:pos="1515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  <w:r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53 </w:t>
            </w:r>
            <w:proofErr w:type="spellStart"/>
            <w:r>
              <w:rPr>
                <w:rFonts w:ascii="Trebuchet MS" w:hAnsi="Trebuchet MS" w:cstheme="minorBidi"/>
                <w:color w:val="000000"/>
                <w:sz w:val="20"/>
                <w:szCs w:val="20"/>
              </w:rPr>
              <w:t>nos</w:t>
            </w:r>
            <w:proofErr w:type="spellEnd"/>
            <w:r>
              <w:rPr>
                <w:rFonts w:ascii="Trebuchet MS" w:hAnsi="Trebuchet MS" w:cstheme="minorBidi"/>
                <w:color w:val="000000"/>
                <w:sz w:val="20"/>
                <w:szCs w:val="20"/>
              </w:rPr>
              <w:t xml:space="preserve"> air compressor ranging from 240 CFM to 1200CFM, and dryers of same capacity.</w:t>
            </w:r>
          </w:p>
          <w:p w:rsidR="00814903" w:rsidRPr="006F612B" w:rsidRDefault="00814903" w:rsidP="00765C83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FFFFFF"/>
          </w:tcPr>
          <w:p w:rsidR="00814903" w:rsidRPr="006F612B" w:rsidRDefault="00814903" w:rsidP="00C25D15">
            <w:pPr>
              <w:pStyle w:val="NormalWeb"/>
              <w:numPr>
                <w:ilvl w:val="0"/>
                <w:numId w:val="22"/>
              </w:numPr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</w:p>
        </w:tc>
        <w:tc>
          <w:tcPr>
            <w:tcW w:w="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C25D15">
            <w:pPr>
              <w:pStyle w:val="NormalWeb"/>
              <w:numPr>
                <w:ilvl w:val="0"/>
                <w:numId w:val="22"/>
              </w:numPr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>
            <w:pPr>
              <w:pStyle w:val="NormalWeb"/>
              <w:rPr>
                <w:rStyle w:val="Strong"/>
                <w:rFonts w:ascii="Trebuchet MS" w:hAnsi="Trebuchet MS" w:cstheme="minorBidi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C83" w:rsidRPr="006F612B" w:rsidRDefault="00814903" w:rsidP="00765C83">
            <w:pPr>
              <w:pStyle w:val="NormalWeb"/>
              <w:rPr>
                <w:rStyle w:val="Strong"/>
                <w:rFonts w:ascii="Trebuchet MS" w:hAnsi="Trebuchet MS" w:cs="Helvetica"/>
                <w:szCs w:val="20"/>
              </w:rPr>
            </w:pPr>
            <w:r w:rsidRPr="006F612B">
              <w:rPr>
                <w:rStyle w:val="Strong"/>
                <w:rFonts w:ascii="Trebuchet MS" w:hAnsi="Trebuchet MS" w:cs="Helvetica"/>
                <w:szCs w:val="20"/>
              </w:rPr>
              <w:t>Functions And Responsibilities in current organization</w:t>
            </w:r>
          </w:p>
          <w:p w:rsidR="003E7E4A" w:rsidRDefault="00814903">
            <w:pPr>
              <w:pStyle w:val="NormalWeb"/>
              <w:rPr>
                <w:rStyle w:val="Strong"/>
                <w:rFonts w:ascii="Trebuchet MS" w:hAnsi="Trebuchet MS"/>
              </w:rPr>
            </w:pPr>
            <w:r w:rsidRPr="006F612B">
              <w:rPr>
                <w:rStyle w:val="Strong"/>
                <w:rFonts w:ascii="Trebuchet MS" w:hAnsi="Trebuchet MS"/>
              </w:rPr>
              <w:t xml:space="preserve">Current organization: </w:t>
            </w:r>
            <w:r w:rsidR="003E7E4A" w:rsidRPr="006F612B">
              <w:rPr>
                <w:rStyle w:val="Strong"/>
                <w:rFonts w:ascii="Trebuchet MS" w:hAnsi="Trebuchet MS"/>
              </w:rPr>
              <w:t xml:space="preserve">BKT industries, </w:t>
            </w:r>
            <w:proofErr w:type="spellStart"/>
            <w:r w:rsidR="003E7E4A" w:rsidRPr="006F612B">
              <w:rPr>
                <w:rStyle w:val="Strong"/>
                <w:rFonts w:ascii="Trebuchet MS" w:hAnsi="Trebuchet MS"/>
              </w:rPr>
              <w:t>Bhuj</w:t>
            </w:r>
            <w:proofErr w:type="spellEnd"/>
            <w:r w:rsidR="003E7E4A" w:rsidRPr="006F612B">
              <w:rPr>
                <w:rStyle w:val="Strong"/>
                <w:rFonts w:ascii="Trebuchet MS" w:hAnsi="Trebuchet MS"/>
              </w:rPr>
              <w:t xml:space="preserve">, </w:t>
            </w:r>
            <w:proofErr w:type="spellStart"/>
            <w:r w:rsidR="003E7E4A" w:rsidRPr="006F612B">
              <w:rPr>
                <w:rStyle w:val="Strong"/>
                <w:rFonts w:ascii="Trebuchet MS" w:hAnsi="Trebuchet MS"/>
              </w:rPr>
              <w:t>Gujrat</w:t>
            </w:r>
            <w:proofErr w:type="spellEnd"/>
          </w:p>
          <w:p w:rsidR="00765C83" w:rsidRPr="00765C83" w:rsidRDefault="00765C83" w:rsidP="00765C83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coordination</w:t>
            </w:r>
            <w:r w:rsidR="00F3556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with head utilities for u</w:t>
            </w: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ninterrupted utility services and improvements</w:t>
            </w:r>
          </w:p>
          <w:p w:rsidR="00765C83" w:rsidRDefault="000E7832" w:rsidP="00765C83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dail</w:t>
            </w:r>
            <w:r w:rsidR="00765C83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y MIS report preparation and </w:t>
            </w:r>
            <w:proofErr w:type="spellStart"/>
            <w:r w:rsidR="00765C83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analise</w:t>
            </w:r>
            <w:proofErr w:type="spellEnd"/>
            <w:r w:rsidR="00765C83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gaps</w:t>
            </w:r>
          </w:p>
          <w:p w:rsidR="006F612B" w:rsidRPr="006F612B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Operation and maintenance of utility equipments.</w:t>
            </w:r>
          </w:p>
          <w:p w:rsidR="006F612B" w:rsidRPr="006F612B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Spare parts management of all the equipments.</w:t>
            </w:r>
          </w:p>
          <w:p w:rsidR="006F612B" w:rsidRPr="006F612B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R</w:t>
            </w:r>
            <w:r w:rsidR="000E7832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educi</w:t>
            </w: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ng downtime of machines.</w:t>
            </w:r>
          </w:p>
          <w:p w:rsidR="006F612B" w:rsidRPr="006F612B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Keeping </w:t>
            </w:r>
            <w:r w:rsidR="00765C83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all the equipments healthy and standby ready</w:t>
            </w: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.</w:t>
            </w:r>
          </w:p>
          <w:p w:rsidR="006F612B" w:rsidRPr="006F612B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Efficient handling of manpower.</w:t>
            </w:r>
          </w:p>
          <w:p w:rsidR="006F612B" w:rsidRPr="006F612B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</w:rPr>
            </w:pPr>
            <w:proofErr w:type="gramStart"/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taking</w:t>
            </w:r>
            <w:proofErr w:type="gramEnd"/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part in project</w:t>
            </w:r>
            <w:r w:rsidR="00765C83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 xml:space="preserve"> activities</w:t>
            </w: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.</w:t>
            </w:r>
          </w:p>
          <w:p w:rsidR="006F612B" w:rsidRPr="006F612B" w:rsidRDefault="00765C83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Improvements to improve PQCDSM</w:t>
            </w:r>
            <w:r w:rsidR="006F612B"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.</w:t>
            </w:r>
          </w:p>
          <w:p w:rsidR="006F612B" w:rsidRPr="00765C83" w:rsidRDefault="006F612B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Efficient shift operation.</w:t>
            </w:r>
          </w:p>
          <w:p w:rsidR="00765C83" w:rsidRPr="00765C83" w:rsidRDefault="00765C83" w:rsidP="006F612B">
            <w:pPr>
              <w:pStyle w:val="NormalWeb"/>
              <w:numPr>
                <w:ilvl w:val="0"/>
                <w:numId w:val="33"/>
              </w:numPr>
              <w:rPr>
                <w:rStyle w:val="Strong"/>
                <w:rFonts w:ascii="Trebuchet MS" w:hAnsi="Trebuchet MS"/>
              </w:rPr>
            </w:pPr>
            <w:r>
              <w:rPr>
                <w:rStyle w:val="Strong"/>
                <w:rFonts w:ascii="Trebuchet MS" w:hAnsi="Trebuchet MS"/>
                <w:b w:val="0"/>
                <w:bCs w:val="0"/>
                <w:sz w:val="20"/>
                <w:szCs w:val="20"/>
              </w:rPr>
              <w:t>Keeping all the machine records and documents</w:t>
            </w:r>
          </w:p>
          <w:p w:rsidR="00765C83" w:rsidRDefault="00765C83" w:rsidP="00765C83">
            <w:pPr>
              <w:pStyle w:val="NormalWeb"/>
              <w:ind w:left="723"/>
              <w:rPr>
                <w:rStyle w:val="Strong"/>
                <w:rFonts w:ascii="Trebuchet MS" w:hAnsi="Trebuchet MS"/>
              </w:rPr>
            </w:pPr>
          </w:p>
          <w:p w:rsidR="006F612B" w:rsidRPr="006F612B" w:rsidRDefault="006F612B" w:rsidP="00765C83">
            <w:pPr>
              <w:pStyle w:val="NormalWeb"/>
              <w:rPr>
                <w:rStyle w:val="Strong"/>
                <w:rFonts w:ascii="Trebuchet MS" w:hAnsi="Trebuchet MS"/>
              </w:rPr>
            </w:pPr>
          </w:p>
          <w:p w:rsidR="00814903" w:rsidRPr="006F612B" w:rsidRDefault="003E7E4A">
            <w:pPr>
              <w:pStyle w:val="NormalWeb"/>
              <w:rPr>
                <w:rStyle w:val="Strong"/>
                <w:rFonts w:ascii="Trebuchet MS" w:hAnsi="Trebuchet MS" w:cs="Helvetica"/>
                <w:szCs w:val="20"/>
              </w:rPr>
            </w:pPr>
            <w:r w:rsidRPr="006F612B">
              <w:rPr>
                <w:rStyle w:val="Strong"/>
                <w:rFonts w:ascii="Trebuchet MS" w:hAnsi="Trebuchet MS"/>
              </w:rPr>
              <w:t xml:space="preserve">Previous </w:t>
            </w:r>
            <w:proofErr w:type="spellStart"/>
            <w:r w:rsidRPr="006F612B">
              <w:rPr>
                <w:rStyle w:val="Strong"/>
                <w:rFonts w:ascii="Trebuchet MS" w:hAnsi="Trebuchet MS"/>
              </w:rPr>
              <w:t>organisation</w:t>
            </w:r>
            <w:proofErr w:type="spellEnd"/>
            <w:r w:rsidRPr="006F612B">
              <w:rPr>
                <w:rStyle w:val="Strong"/>
                <w:rFonts w:ascii="Trebuchet MS" w:hAnsi="Trebuchet MS"/>
              </w:rPr>
              <w:t xml:space="preserve">:- </w:t>
            </w:r>
            <w:r w:rsidR="00814903" w:rsidRPr="006F612B">
              <w:rPr>
                <w:rStyle w:val="Strong"/>
                <w:rFonts w:ascii="Trebuchet MS" w:hAnsi="Trebuchet MS"/>
              </w:rPr>
              <w:t xml:space="preserve">CEAT LTD, </w:t>
            </w:r>
            <w:proofErr w:type="spellStart"/>
            <w:r w:rsidR="00814903" w:rsidRPr="006F612B">
              <w:rPr>
                <w:rStyle w:val="Strong"/>
                <w:rFonts w:ascii="Trebuchet MS" w:hAnsi="Trebuchet MS"/>
              </w:rPr>
              <w:t>butibori</w:t>
            </w:r>
            <w:proofErr w:type="spellEnd"/>
            <w:r w:rsidR="00814903" w:rsidRPr="006F612B">
              <w:rPr>
                <w:rStyle w:val="Strong"/>
                <w:rFonts w:ascii="Trebuchet MS" w:hAnsi="Trebuchet MS"/>
              </w:rPr>
              <w:t>, Nagpur</w:t>
            </w:r>
          </w:p>
          <w:p w:rsidR="00814903" w:rsidRPr="006F612B" w:rsidRDefault="00814903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296DA9">
            <w:pPr>
              <w:pStyle w:val="NormalWeb"/>
              <w:rPr>
                <w:rStyle w:val="Strong"/>
                <w:rFonts w:ascii="Trebuchet MS" w:hAnsi="Trebuchet MS" w:cstheme="minorBidi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296DA9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 w:cs="Helvetica"/>
                <w:sz w:val="20"/>
                <w:szCs w:val="20"/>
              </w:rPr>
              <w:t>Operational</w:t>
            </w:r>
          </w:p>
          <w:p w:rsidR="006F612B" w:rsidRPr="006F612B" w:rsidRDefault="00814903" w:rsidP="006F612B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Coordinate with the Head utilities to plan for efficient maintenance and working of all utility services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Planning maintenance schedule (Preventive and Predictive) for utility services in consultation with the PM head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Ensuring supply and distribution of all utilities ( water, fuel, air) as per requirements of the operations team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Ensuring availability and maintenance of general utilities like waste water management, effluent treatment, air handling unit.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Allocating work to associates and Contract workmen as per requirement and skills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Arranging  necessary tools and consumables for the team as per requirement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Conducting regular shop floor visits to ensure smooth flow of work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Taking necessary actions and measures to rectify breakdowns with minimum TAT</w:t>
            </w:r>
          </w:p>
          <w:p w:rsidR="00814903" w:rsidRPr="006F612B" w:rsidRDefault="00814903" w:rsidP="005A390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Inspection and certifying the work done through contractors like piping and fittings, repairs, new equipment and machineries prior to acceptance</w:t>
            </w:r>
          </w:p>
          <w:p w:rsidR="00814903" w:rsidRPr="006F612B" w:rsidRDefault="00814903" w:rsidP="005A390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Attending and participating in daily meetings</w:t>
            </w:r>
          </w:p>
          <w:p w:rsidR="00EB34E2" w:rsidRPr="006F612B" w:rsidRDefault="00EB34E2" w:rsidP="005A390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Preparing SOP for new activities.</w:t>
            </w: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BD475D">
            <w:pPr>
              <w:pStyle w:val="NormalWeb"/>
              <w:rPr>
                <w:rStyle w:val="Strong"/>
                <w:rFonts w:ascii="Trebuchet MS" w:hAnsi="Trebuchet MS" w:cstheme="minorBidi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BD475D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 w:cs="Helvetica"/>
                <w:sz w:val="20"/>
                <w:szCs w:val="20"/>
              </w:rPr>
              <w:t>Cost Management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Undertaking cost saving projects to implement innovative ideas and do a cost benefit analysis</w:t>
            </w:r>
          </w:p>
          <w:p w:rsidR="007C614A" w:rsidRPr="006F612B" w:rsidRDefault="00814903" w:rsidP="003933C8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Reducing maintenance costs and inventory cost by initiating cost saving techniques and efficient execution by the team</w:t>
            </w:r>
            <w:r w:rsidR="003933C8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.</w:t>
            </w: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BD475D">
            <w:pPr>
              <w:pStyle w:val="NormalWeb"/>
              <w:rPr>
                <w:rStyle w:val="Strong"/>
                <w:rFonts w:ascii="Trebuchet MS" w:hAnsi="Trebuchet MS" w:cstheme="minorBidi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BD475D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 w:cs="Helvetica"/>
                <w:sz w:val="20"/>
                <w:szCs w:val="20"/>
              </w:rPr>
              <w:t>Environment, Health &amp; Safety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Ensuring all operations and maintenance activities are carried out in complete adherence of the safety, health and environmental policies and procedures for the Plant so as to achieve zero accidents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Ensuring the upkeep of all the equipment such as Boilers, Fire safety systems and Pumps as per the safety standards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Ensuring contract employees working on jobs are trained on machine and equipment to ensure sensitization to the correct methods of handling the same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Ensuring proper work permit should be taken by employee, and proper PPE is using during work. </w:t>
            </w:r>
            <w:proofErr w:type="gramStart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ensuring</w:t>
            </w:r>
            <w:proofErr w:type="gramEnd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 of LOTO.</w:t>
            </w:r>
          </w:p>
          <w:p w:rsidR="00674BA1" w:rsidRPr="006F612B" w:rsidRDefault="00674BA1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Making HIRA of new activities</w:t>
            </w:r>
            <w:r w:rsidR="009F02E4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 and sub activity.</w:t>
            </w:r>
          </w:p>
          <w:p w:rsidR="009F02E4" w:rsidRPr="006F612B" w:rsidRDefault="009F02E4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Keeping Aspect and impact within compliance.</w:t>
            </w: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983406">
            <w:pPr>
              <w:pStyle w:val="NormalWeb"/>
              <w:rPr>
                <w:rStyle w:val="Strong"/>
                <w:rFonts w:ascii="Trebuchet MS" w:hAnsi="Trebuchet MS" w:cstheme="minorBidi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983406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 w:cs="Helvetica"/>
                <w:sz w:val="20"/>
                <w:szCs w:val="20"/>
              </w:rPr>
              <w:t>Statutory, Legal and regulatory compliance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Obtaining the necessary licenses and certification periodically by coordinating with the concerned authorities for Boilers, STP- ETP etc. with the Head utilities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proofErr w:type="gramStart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interacting</w:t>
            </w:r>
            <w:proofErr w:type="gramEnd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 with various government and regulatory bodies to ensure fulfillment and compliance of the requirements and ensure relevant certificates are received / made available as required.</w:t>
            </w: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BD475D">
            <w:pPr>
              <w:pStyle w:val="NormalWeb"/>
              <w:rPr>
                <w:rStyle w:val="Strong"/>
                <w:rFonts w:ascii="Trebuchet MS" w:hAnsi="Trebuchet MS" w:cstheme="minorBidi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BD475D">
            <w:pPr>
              <w:pStyle w:val="NormalWeb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Style w:val="Strong"/>
                <w:rFonts w:ascii="Trebuchet MS" w:hAnsi="Trebuchet MS" w:cs="Helvetica"/>
                <w:sz w:val="20"/>
                <w:szCs w:val="20"/>
              </w:rPr>
              <w:t>Documentation, MIS &amp; Analysis  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Conducting </w:t>
            </w:r>
            <w:r w:rsidR="00E933A5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why </w:t>
            </w:r>
            <w:proofErr w:type="spellStart"/>
            <w:r w:rsidR="00E933A5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why</w:t>
            </w: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analysis</w:t>
            </w:r>
            <w:proofErr w:type="spellEnd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 for breakdowns and prepare reports (Utility equipment failures)</w:t>
            </w:r>
          </w:p>
          <w:p w:rsidR="00EB4F8A" w:rsidRPr="006F612B" w:rsidRDefault="00EB4F8A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Keeping </w:t>
            </w:r>
            <w:r w:rsidR="00416C8B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records of </w:t>
            </w:r>
            <w:proofErr w:type="gramStart"/>
            <w:r w:rsidR="00416C8B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machines  (</w:t>
            </w:r>
            <w:proofErr w:type="gramEnd"/>
            <w:r w:rsidR="00416C8B"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 machine history card).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Preparing work permits and related documents for maintenance activities</w:t>
            </w:r>
          </w:p>
          <w:p w:rsidR="00814903" w:rsidRPr="006F612B" w:rsidRDefault="00814903" w:rsidP="00BD475D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Preparation of daily consumption report and updating of graphs on DWM</w:t>
            </w:r>
          </w:p>
          <w:p w:rsidR="00814903" w:rsidRPr="006F612B" w:rsidRDefault="00814903" w:rsidP="00EC064E">
            <w:pPr>
              <w:numPr>
                <w:ilvl w:val="0"/>
                <w:numId w:val="23"/>
              </w:num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Conducting analysis of deviations in utility preference parameters</w:t>
            </w:r>
          </w:p>
          <w:p w:rsidR="00814903" w:rsidRPr="006F612B" w:rsidRDefault="00814903" w:rsidP="00496E4F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b/>
                <w:color w:val="000000"/>
              </w:rPr>
              <w:t>IT skills</w:t>
            </w:r>
          </w:p>
          <w:p w:rsidR="00814903" w:rsidRPr="006F612B" w:rsidRDefault="00814903" w:rsidP="00496E4F">
            <w:pPr>
              <w:pStyle w:val="ListParagraph"/>
              <w:numPr>
                <w:ilvl w:val="0"/>
                <w:numId w:val="30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Working knowledge of SAP</w:t>
            </w:r>
          </w:p>
          <w:p w:rsidR="00814903" w:rsidRPr="006F612B" w:rsidRDefault="00814903" w:rsidP="00496E4F">
            <w:pPr>
              <w:pStyle w:val="ListParagraph"/>
              <w:numPr>
                <w:ilvl w:val="0"/>
                <w:numId w:val="30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Good hands on MS </w:t>
            </w:r>
            <w:proofErr w:type="gramStart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excel,</w:t>
            </w:r>
            <w:proofErr w:type="gramEnd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 MS word and MS power point.</w:t>
            </w:r>
          </w:p>
          <w:p w:rsidR="00814903" w:rsidRPr="006F612B" w:rsidRDefault="00814903" w:rsidP="00B73EC5">
            <w:p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b/>
                <w:color w:val="000000"/>
              </w:rPr>
              <w:t>Extra skills</w:t>
            </w:r>
          </w:p>
          <w:p w:rsidR="00814903" w:rsidRPr="006F612B" w:rsidRDefault="00814903" w:rsidP="00B73EC5">
            <w:pPr>
              <w:pStyle w:val="ListParagraph"/>
              <w:numPr>
                <w:ilvl w:val="0"/>
                <w:numId w:val="32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Certified 5S auditor</w:t>
            </w:r>
          </w:p>
          <w:p w:rsidR="00814903" w:rsidRPr="006F612B" w:rsidRDefault="00814903" w:rsidP="00B73EC5">
            <w:pPr>
              <w:pStyle w:val="ListParagraph"/>
              <w:numPr>
                <w:ilvl w:val="0"/>
                <w:numId w:val="32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Certified fire fighter</w:t>
            </w:r>
          </w:p>
          <w:p w:rsidR="00814903" w:rsidRPr="006F612B" w:rsidRDefault="00814903" w:rsidP="00B73EC5">
            <w:pPr>
              <w:pStyle w:val="ListParagraph"/>
              <w:numPr>
                <w:ilvl w:val="0"/>
                <w:numId w:val="32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Certified first aider</w:t>
            </w:r>
          </w:p>
          <w:p w:rsidR="00814903" w:rsidRPr="006F612B" w:rsidRDefault="00814903" w:rsidP="00B73EC5">
            <w:pPr>
              <w:pStyle w:val="ListParagraph"/>
              <w:numPr>
                <w:ilvl w:val="0"/>
                <w:numId w:val="32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 xml:space="preserve">Knowledge of documentation and </w:t>
            </w:r>
            <w:proofErr w:type="spellStart"/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liosoning</w:t>
            </w:r>
            <w:proofErr w:type="spellEnd"/>
          </w:p>
          <w:p w:rsidR="00814903" w:rsidRPr="006F612B" w:rsidRDefault="00814903" w:rsidP="00B73EC5">
            <w:pPr>
              <w:pStyle w:val="ListParagraph"/>
              <w:numPr>
                <w:ilvl w:val="0"/>
                <w:numId w:val="32"/>
              </w:numPr>
              <w:tabs>
                <w:tab w:val="left" w:pos="1200"/>
              </w:tabs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b/>
                <w:color w:val="000000"/>
              </w:rPr>
            </w:pPr>
            <w:r w:rsidRPr="006F612B">
              <w:rPr>
                <w:rFonts w:ascii="Trebuchet MS" w:hAnsi="Trebuchet MS" w:cs="Helvetica"/>
                <w:color w:val="000000"/>
                <w:sz w:val="20"/>
                <w:szCs w:val="20"/>
              </w:rPr>
              <w:t>Knowledge of project handling</w:t>
            </w: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983406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983406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</w:p>
        </w:tc>
      </w:tr>
      <w:tr w:rsidR="00814903" w:rsidRPr="006F612B" w:rsidTr="00765C83">
        <w:tblPrEx>
          <w:jc w:val="left"/>
          <w:tblCellSpacing w:w="0" w:type="nil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2" w:type="dxa"/>
            <w:shd w:val="clear" w:color="auto" w:fill="FFFFFF"/>
          </w:tcPr>
          <w:p w:rsidR="00814903" w:rsidRPr="006F612B" w:rsidRDefault="00814903" w:rsidP="00496E4F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theme="minorBidi"/>
                <w:color w:val="000000"/>
                <w:sz w:val="20"/>
                <w:szCs w:val="20"/>
              </w:rPr>
            </w:pPr>
          </w:p>
        </w:tc>
        <w:tc>
          <w:tcPr>
            <w:tcW w:w="991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4903" w:rsidRPr="006F612B" w:rsidRDefault="00814903" w:rsidP="00496E4F">
            <w:pPr>
              <w:spacing w:before="100" w:beforeAutospacing="1" w:after="100" w:afterAutospacing="1" w:line="360" w:lineRule="atLeast"/>
              <w:ind w:right="120"/>
              <w:rPr>
                <w:rFonts w:ascii="Trebuchet MS" w:hAnsi="Trebuchet MS" w:cs="Helvetica"/>
                <w:color w:val="000000"/>
                <w:sz w:val="20"/>
                <w:szCs w:val="20"/>
              </w:rPr>
            </w:pPr>
          </w:p>
        </w:tc>
      </w:tr>
    </w:tbl>
    <w:p w:rsidR="00B92D5A" w:rsidRPr="006F612B" w:rsidRDefault="00DD4F9F" w:rsidP="00DD4F9F">
      <w:pPr>
        <w:pStyle w:val="NormalWeb"/>
        <w:rPr>
          <w:rStyle w:val="Strong"/>
          <w:rFonts w:ascii="Trebuchet MS" w:hAnsi="Trebuchet MS" w:cs="Helvetica"/>
          <w:szCs w:val="20"/>
        </w:rPr>
      </w:pPr>
      <w:r w:rsidRPr="006F612B">
        <w:rPr>
          <w:rStyle w:val="Strong"/>
          <w:rFonts w:ascii="Trebuchet MS" w:hAnsi="Trebuchet MS" w:cs="Helvetica"/>
          <w:szCs w:val="20"/>
        </w:rPr>
        <w:t>Qualification</w:t>
      </w:r>
    </w:p>
    <w:p w:rsidR="00B92D5A" w:rsidRPr="006F612B" w:rsidRDefault="00B92D5A" w:rsidP="00DD4F9F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F612B">
        <w:rPr>
          <w:rFonts w:ascii="Trebuchet MS" w:hAnsi="Trebuchet MS"/>
          <w:sz w:val="20"/>
          <w:szCs w:val="20"/>
        </w:rPr>
        <w:t>10</w:t>
      </w:r>
      <w:r w:rsidRPr="006F612B">
        <w:rPr>
          <w:rFonts w:ascii="Trebuchet MS" w:hAnsi="Trebuchet MS"/>
          <w:sz w:val="20"/>
          <w:szCs w:val="20"/>
          <w:vertAlign w:val="superscript"/>
        </w:rPr>
        <w:t>th</w:t>
      </w:r>
      <w:r w:rsidR="00FE004E" w:rsidRPr="006F612B">
        <w:rPr>
          <w:rFonts w:ascii="Trebuchet MS" w:hAnsi="Trebuchet MS"/>
          <w:sz w:val="20"/>
          <w:szCs w:val="20"/>
        </w:rPr>
        <w:t xml:space="preserve">with 62% </w:t>
      </w:r>
      <w:r w:rsidR="009476A4" w:rsidRPr="006F612B">
        <w:rPr>
          <w:rFonts w:ascii="Trebuchet MS" w:hAnsi="Trebuchet MS"/>
          <w:sz w:val="20"/>
          <w:szCs w:val="20"/>
        </w:rPr>
        <w:t>from CBSE</w:t>
      </w:r>
      <w:r w:rsidR="006A19F0" w:rsidRPr="006F612B">
        <w:rPr>
          <w:rFonts w:ascii="Trebuchet MS" w:hAnsi="Trebuchet MS"/>
          <w:sz w:val="20"/>
          <w:szCs w:val="20"/>
        </w:rPr>
        <w:t xml:space="preserve"> in 2010</w:t>
      </w:r>
    </w:p>
    <w:p w:rsidR="009B61FC" w:rsidRPr="006F612B" w:rsidRDefault="00DD4F9F" w:rsidP="00DD4F9F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F612B">
        <w:rPr>
          <w:rFonts w:ascii="Trebuchet MS" w:hAnsi="Trebuchet MS"/>
          <w:sz w:val="20"/>
          <w:szCs w:val="20"/>
        </w:rPr>
        <w:t xml:space="preserve">Diploma in Mechanical engineering with </w:t>
      </w:r>
      <w:r w:rsidR="00EB29A6" w:rsidRPr="006F612B">
        <w:rPr>
          <w:rFonts w:ascii="Trebuchet MS" w:hAnsi="Trebuchet MS"/>
          <w:sz w:val="20"/>
          <w:szCs w:val="20"/>
        </w:rPr>
        <w:t>69.7</w:t>
      </w:r>
      <w:r w:rsidR="00FA4858" w:rsidRPr="006F612B">
        <w:rPr>
          <w:rFonts w:ascii="Trebuchet MS" w:hAnsi="Trebuchet MS"/>
          <w:sz w:val="20"/>
          <w:szCs w:val="20"/>
        </w:rPr>
        <w:t>%</w:t>
      </w:r>
      <w:r w:rsidRPr="006F612B">
        <w:rPr>
          <w:rFonts w:ascii="Trebuchet MS" w:hAnsi="Trebuchet MS"/>
          <w:sz w:val="20"/>
          <w:szCs w:val="20"/>
        </w:rPr>
        <w:t xml:space="preserve"> from RGPV in 2015</w:t>
      </w:r>
    </w:p>
    <w:p w:rsidR="00DD4F9F" w:rsidRPr="006F612B" w:rsidRDefault="00DD4F9F" w:rsidP="00DD4F9F">
      <w:pPr>
        <w:pStyle w:val="ListParagraph"/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6F612B">
        <w:rPr>
          <w:rFonts w:ascii="Trebuchet MS" w:hAnsi="Trebuchet MS"/>
          <w:b/>
          <w:sz w:val="20"/>
          <w:szCs w:val="20"/>
        </w:rPr>
        <w:t xml:space="preserve">BE </w:t>
      </w:r>
      <w:r w:rsidRPr="006F612B">
        <w:rPr>
          <w:rFonts w:ascii="Trebuchet MS" w:hAnsi="Trebuchet MS"/>
          <w:sz w:val="20"/>
          <w:szCs w:val="20"/>
        </w:rPr>
        <w:t xml:space="preserve">with </w:t>
      </w:r>
      <w:r w:rsidR="00A24BBA" w:rsidRPr="006F612B">
        <w:rPr>
          <w:rFonts w:ascii="Trebuchet MS" w:hAnsi="Trebuchet MS"/>
          <w:sz w:val="20"/>
          <w:szCs w:val="20"/>
        </w:rPr>
        <w:t xml:space="preserve">6.36CGPA </w:t>
      </w:r>
      <w:r w:rsidRPr="006F612B">
        <w:rPr>
          <w:rFonts w:ascii="Trebuchet MS" w:hAnsi="Trebuchet MS"/>
          <w:sz w:val="20"/>
          <w:szCs w:val="20"/>
        </w:rPr>
        <w:t>from RGPV in 2020</w:t>
      </w:r>
    </w:p>
    <w:p w:rsidR="00296DA9" w:rsidRPr="006F612B" w:rsidRDefault="00296DA9" w:rsidP="00296DA9">
      <w:pPr>
        <w:rPr>
          <w:rFonts w:ascii="Trebuchet MS" w:hAnsi="Trebuchet MS"/>
          <w:sz w:val="20"/>
          <w:szCs w:val="20"/>
        </w:rPr>
      </w:pPr>
    </w:p>
    <w:p w:rsidR="009B61FC" w:rsidRPr="006F612B" w:rsidRDefault="009B61FC" w:rsidP="009B61FC">
      <w:pPr>
        <w:rPr>
          <w:rFonts w:ascii="Trebuchet MS" w:hAnsi="Trebuchet MS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9B61FC" w:rsidRPr="006F612B" w:rsidTr="00B33695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2E0E0"/>
            <w:vAlign w:val="center"/>
          </w:tcPr>
          <w:p w:rsidR="009B61FC" w:rsidRPr="006F612B" w:rsidRDefault="009B61FC" w:rsidP="00B33695">
            <w:pPr>
              <w:spacing w:line="210" w:lineRule="atLeast"/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u w:val="single"/>
              </w:rPr>
            </w:pPr>
            <w:r w:rsidRPr="006F612B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u w:val="single"/>
              </w:rPr>
              <w:t>PERSONAL DETAILS</w:t>
            </w:r>
          </w:p>
          <w:p w:rsidR="009B61FC" w:rsidRPr="006F612B" w:rsidRDefault="009B61FC" w:rsidP="00B33695">
            <w:pPr>
              <w:spacing w:line="210" w:lineRule="atLeast"/>
              <w:jc w:val="center"/>
              <w:rPr>
                <w:rFonts w:ascii="Trebuchet MS" w:hAnsi="Trebuchet MS"/>
                <w:color w:val="000000"/>
                <w:sz w:val="17"/>
                <w:szCs w:val="17"/>
              </w:rPr>
            </w:pPr>
          </w:p>
        </w:tc>
      </w:tr>
      <w:tr w:rsidR="009B61FC" w:rsidRPr="006F612B" w:rsidTr="00B33695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</w:tcPr>
          <w:p w:rsidR="009B61FC" w:rsidRPr="006F612B" w:rsidRDefault="009B61FC" w:rsidP="00B33695">
            <w:pPr>
              <w:pStyle w:val="NormalWeb"/>
              <w:spacing w:line="210" w:lineRule="atLeast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F612B">
              <w:rPr>
                <w:rFonts w:ascii="Trebuchet MS" w:hAnsi="Trebuchet MS"/>
                <w:color w:val="000000"/>
                <w:sz w:val="20"/>
                <w:szCs w:val="20"/>
              </w:rPr>
              <w:t xml:space="preserve">  </w:t>
            </w:r>
          </w:p>
        </w:tc>
      </w:tr>
    </w:tbl>
    <w:p w:rsidR="009B61FC" w:rsidRPr="006F612B" w:rsidRDefault="00296DA9" w:rsidP="009B61FC">
      <w:pPr>
        <w:rPr>
          <w:rFonts w:ascii="Trebuchet MS" w:hAnsi="Trebuchet MS"/>
          <w:b/>
          <w:color w:val="000000"/>
          <w:sz w:val="20"/>
          <w:szCs w:val="20"/>
        </w:rPr>
      </w:pPr>
      <w:r w:rsidRPr="006F612B">
        <w:rPr>
          <w:rFonts w:ascii="Trebuchet MS" w:hAnsi="Trebuchet MS"/>
          <w:b/>
          <w:color w:val="000000"/>
          <w:sz w:val="20"/>
          <w:szCs w:val="20"/>
        </w:rPr>
        <w:t>Date of birth</w:t>
      </w:r>
      <w:proofErr w:type="gramStart"/>
      <w:r w:rsidRPr="006F612B">
        <w:rPr>
          <w:rFonts w:ascii="Trebuchet MS" w:hAnsi="Trebuchet MS"/>
          <w:b/>
          <w:color w:val="000000"/>
          <w:sz w:val="20"/>
          <w:szCs w:val="20"/>
        </w:rPr>
        <w:t>:</w:t>
      </w:r>
      <w:r w:rsidRPr="006F612B">
        <w:rPr>
          <w:rFonts w:ascii="Trebuchet MS" w:hAnsi="Trebuchet MS"/>
          <w:color w:val="000000"/>
          <w:sz w:val="20"/>
          <w:szCs w:val="20"/>
        </w:rPr>
        <w:t>25</w:t>
      </w:r>
      <w:proofErr w:type="gramEnd"/>
      <w:r w:rsidRPr="006F612B">
        <w:rPr>
          <w:rFonts w:ascii="Trebuchet MS" w:hAnsi="Trebuchet MS"/>
          <w:color w:val="000000"/>
          <w:sz w:val="20"/>
          <w:szCs w:val="20"/>
        </w:rPr>
        <w:t>/05/1994</w:t>
      </w:r>
    </w:p>
    <w:p w:rsidR="00296DA9" w:rsidRPr="006F612B" w:rsidRDefault="00296DA9" w:rsidP="009B61FC">
      <w:pPr>
        <w:rPr>
          <w:rFonts w:ascii="Trebuchet MS" w:hAnsi="Trebuchet MS"/>
          <w:color w:val="000000"/>
          <w:sz w:val="20"/>
          <w:szCs w:val="20"/>
        </w:rPr>
      </w:pPr>
      <w:r w:rsidRPr="006F612B">
        <w:rPr>
          <w:rFonts w:ascii="Trebuchet MS" w:hAnsi="Trebuchet MS"/>
          <w:b/>
          <w:color w:val="000000"/>
          <w:sz w:val="20"/>
          <w:szCs w:val="20"/>
        </w:rPr>
        <w:t xml:space="preserve">Nationality   </w:t>
      </w:r>
      <w:proofErr w:type="gramStart"/>
      <w:r w:rsidRPr="006F612B">
        <w:rPr>
          <w:rFonts w:ascii="Trebuchet MS" w:hAnsi="Trebuchet MS"/>
          <w:b/>
          <w:color w:val="000000"/>
          <w:sz w:val="20"/>
          <w:szCs w:val="20"/>
        </w:rPr>
        <w:t>:</w:t>
      </w:r>
      <w:r w:rsidRPr="006F612B">
        <w:rPr>
          <w:rFonts w:ascii="Trebuchet MS" w:hAnsi="Trebuchet MS"/>
          <w:color w:val="000000"/>
          <w:sz w:val="20"/>
          <w:szCs w:val="20"/>
        </w:rPr>
        <w:t>Indian</w:t>
      </w:r>
      <w:proofErr w:type="gramEnd"/>
    </w:p>
    <w:p w:rsidR="00296DA9" w:rsidRPr="006F612B" w:rsidRDefault="00296DA9" w:rsidP="009B61FC">
      <w:pPr>
        <w:rPr>
          <w:rFonts w:ascii="Trebuchet MS" w:hAnsi="Trebuchet MS"/>
          <w:color w:val="000000"/>
          <w:sz w:val="20"/>
          <w:szCs w:val="20"/>
        </w:rPr>
      </w:pPr>
      <w:r w:rsidRPr="006F612B">
        <w:rPr>
          <w:rFonts w:ascii="Trebuchet MS" w:hAnsi="Trebuchet MS"/>
          <w:b/>
          <w:color w:val="000000"/>
          <w:sz w:val="20"/>
          <w:szCs w:val="20"/>
        </w:rPr>
        <w:t xml:space="preserve">Language known: </w:t>
      </w:r>
      <w:r w:rsidR="00983406" w:rsidRPr="006F612B">
        <w:rPr>
          <w:rFonts w:ascii="Trebuchet MS" w:hAnsi="Trebuchet MS"/>
          <w:color w:val="000000"/>
          <w:sz w:val="20"/>
          <w:szCs w:val="20"/>
        </w:rPr>
        <w:t xml:space="preserve"> H</w:t>
      </w:r>
      <w:r w:rsidRPr="006F612B">
        <w:rPr>
          <w:rFonts w:ascii="Trebuchet MS" w:hAnsi="Trebuchet MS"/>
          <w:color w:val="000000"/>
          <w:sz w:val="20"/>
          <w:szCs w:val="20"/>
        </w:rPr>
        <w:t>indi, English</w:t>
      </w:r>
    </w:p>
    <w:p w:rsidR="00B73EC5" w:rsidRPr="006F612B" w:rsidRDefault="00B73EC5" w:rsidP="009B61FC">
      <w:pPr>
        <w:rPr>
          <w:rFonts w:ascii="Trebuchet MS" w:hAnsi="Trebuchet MS"/>
          <w:b/>
          <w:color w:val="000000"/>
          <w:sz w:val="20"/>
          <w:szCs w:val="20"/>
        </w:rPr>
      </w:pPr>
      <w:r w:rsidRPr="006F612B">
        <w:rPr>
          <w:rFonts w:ascii="Trebuchet MS" w:hAnsi="Trebuchet MS"/>
          <w:b/>
          <w:color w:val="000000"/>
          <w:sz w:val="20"/>
          <w:szCs w:val="20"/>
        </w:rPr>
        <w:t xml:space="preserve">Marital status       :  </w:t>
      </w:r>
      <w:r w:rsidRPr="006F612B">
        <w:rPr>
          <w:rFonts w:ascii="Trebuchet MS" w:hAnsi="Trebuchet MS"/>
          <w:color w:val="000000"/>
          <w:sz w:val="20"/>
          <w:szCs w:val="20"/>
        </w:rPr>
        <w:t>married</w:t>
      </w:r>
    </w:p>
    <w:p w:rsidR="009B61FC" w:rsidRPr="006F612B" w:rsidRDefault="009B61FC" w:rsidP="009B61FC">
      <w:pPr>
        <w:rPr>
          <w:rFonts w:ascii="Trebuchet MS" w:hAnsi="Trebuchet MS"/>
          <w:b/>
          <w:color w:val="000000"/>
          <w:sz w:val="17"/>
          <w:szCs w:val="17"/>
        </w:rPr>
      </w:pPr>
    </w:p>
    <w:p w:rsidR="009B61FC" w:rsidRPr="006F612B" w:rsidRDefault="009B61FC" w:rsidP="009B61FC">
      <w:pPr>
        <w:rPr>
          <w:rFonts w:ascii="Trebuchet MS" w:hAnsi="Trebuchet MS"/>
          <w:b/>
          <w:color w:val="000000"/>
          <w:sz w:val="17"/>
          <w:szCs w:val="17"/>
        </w:rPr>
      </w:pPr>
      <w:r w:rsidRPr="006F612B">
        <w:rPr>
          <w:rFonts w:ascii="Trebuchet MS" w:hAnsi="Trebuchet MS"/>
          <w:b/>
          <w:color w:val="000000"/>
          <w:sz w:val="17"/>
          <w:szCs w:val="17"/>
        </w:rPr>
        <w:t>Place: -</w:t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</w:p>
    <w:p w:rsidR="009B61FC" w:rsidRPr="006F612B" w:rsidRDefault="009B61FC" w:rsidP="009B61FC">
      <w:pPr>
        <w:rPr>
          <w:rFonts w:ascii="Trebuchet MS" w:hAnsi="Trebuchet MS"/>
          <w:b/>
          <w:color w:val="000000"/>
          <w:sz w:val="17"/>
          <w:szCs w:val="17"/>
        </w:rPr>
      </w:pPr>
    </w:p>
    <w:p w:rsidR="009B61FC" w:rsidRPr="006F612B" w:rsidRDefault="009B61FC" w:rsidP="009B61FC">
      <w:pPr>
        <w:rPr>
          <w:rFonts w:ascii="Trebuchet MS" w:hAnsi="Trebuchet MS"/>
          <w:b/>
          <w:color w:val="000000"/>
          <w:sz w:val="17"/>
          <w:szCs w:val="17"/>
        </w:rPr>
      </w:pPr>
      <w:r w:rsidRPr="006F612B">
        <w:rPr>
          <w:rFonts w:ascii="Trebuchet MS" w:hAnsi="Trebuchet MS"/>
          <w:b/>
          <w:color w:val="000000"/>
          <w:sz w:val="17"/>
          <w:szCs w:val="17"/>
        </w:rPr>
        <w:t>Date: -</w:t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</w:r>
      <w:r w:rsidRPr="006F612B">
        <w:rPr>
          <w:rFonts w:ascii="Trebuchet MS" w:hAnsi="Trebuchet MS"/>
          <w:b/>
          <w:color w:val="000000"/>
          <w:sz w:val="17"/>
          <w:szCs w:val="17"/>
        </w:rPr>
        <w:tab/>
        <w:t>(</w:t>
      </w:r>
      <w:proofErr w:type="spellStart"/>
      <w:r w:rsidR="00296DA9" w:rsidRPr="006F612B">
        <w:rPr>
          <w:rFonts w:ascii="Trebuchet MS" w:hAnsi="Trebuchet MS"/>
          <w:b/>
          <w:color w:val="000000"/>
          <w:sz w:val="17"/>
          <w:szCs w:val="17"/>
        </w:rPr>
        <w:t>ChetanPawar</w:t>
      </w:r>
      <w:proofErr w:type="spellEnd"/>
      <w:r w:rsidRPr="006F612B">
        <w:rPr>
          <w:rFonts w:ascii="Trebuchet MS" w:hAnsi="Trebuchet MS"/>
          <w:b/>
          <w:color w:val="000000"/>
          <w:sz w:val="17"/>
          <w:szCs w:val="17"/>
        </w:rPr>
        <w:t>)</w:t>
      </w:r>
    </w:p>
    <w:p w:rsidR="009B61FC" w:rsidRPr="006F612B" w:rsidRDefault="009B61FC" w:rsidP="009B61FC">
      <w:pPr>
        <w:rPr>
          <w:rFonts w:ascii="Trebuchet MS" w:hAnsi="Trebuchet MS"/>
        </w:rPr>
      </w:pPr>
    </w:p>
    <w:p w:rsidR="00287ACB" w:rsidRDefault="00287ACB"/>
    <w:sectPr w:rsidR="00287ACB" w:rsidSect="00A2427B"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D67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2401209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36A22A0"/>
    <w:multiLevelType w:val="multilevel"/>
    <w:tmpl w:val="E4B4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F2D8C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092A5374"/>
    <w:multiLevelType w:val="hybridMultilevel"/>
    <w:tmpl w:val="7EEC9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9B51D65"/>
    <w:multiLevelType w:val="multilevel"/>
    <w:tmpl w:val="DAE2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D328B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55B7E18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>
    <w:nsid w:val="1A322326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4D40E48"/>
    <w:multiLevelType w:val="multilevel"/>
    <w:tmpl w:val="418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464CF"/>
    <w:multiLevelType w:val="hybridMultilevel"/>
    <w:tmpl w:val="4A9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2304A"/>
    <w:multiLevelType w:val="hybridMultilevel"/>
    <w:tmpl w:val="A18AB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13146C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322870E1"/>
    <w:multiLevelType w:val="hybridMultilevel"/>
    <w:tmpl w:val="94E4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A929EB"/>
    <w:multiLevelType w:val="hybridMultilevel"/>
    <w:tmpl w:val="B7CE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0BFC"/>
    <w:multiLevelType w:val="hybridMultilevel"/>
    <w:tmpl w:val="F522D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081538"/>
    <w:multiLevelType w:val="multilevel"/>
    <w:tmpl w:val="806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A4EFA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>
    <w:nsid w:val="459A6FAE"/>
    <w:multiLevelType w:val="multilevel"/>
    <w:tmpl w:val="861E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375546"/>
    <w:multiLevelType w:val="hybridMultilevel"/>
    <w:tmpl w:val="F210EDB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>
    <w:nsid w:val="4C89791A"/>
    <w:multiLevelType w:val="hybridMultilevel"/>
    <w:tmpl w:val="5EB244FA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4F844510"/>
    <w:multiLevelType w:val="multilevel"/>
    <w:tmpl w:val="92D8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21030"/>
    <w:multiLevelType w:val="hybridMultilevel"/>
    <w:tmpl w:val="88DCF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5365B9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>
    <w:nsid w:val="57825245"/>
    <w:multiLevelType w:val="hybridMultilevel"/>
    <w:tmpl w:val="C170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34990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>
    <w:nsid w:val="60A97643"/>
    <w:multiLevelType w:val="multilevel"/>
    <w:tmpl w:val="566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322BC3"/>
    <w:multiLevelType w:val="multilevel"/>
    <w:tmpl w:val="18B4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11A38"/>
    <w:multiLevelType w:val="hybridMultilevel"/>
    <w:tmpl w:val="76A05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6974AC"/>
    <w:multiLevelType w:val="singleLevel"/>
    <w:tmpl w:val="FFFFFFFF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30">
    <w:nsid w:val="781D3EF7"/>
    <w:multiLevelType w:val="hybridMultilevel"/>
    <w:tmpl w:val="1584D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31">
    <w:nsid w:val="790A441A"/>
    <w:multiLevelType w:val="multilevel"/>
    <w:tmpl w:val="50089AC8"/>
    <w:lvl w:ilvl="0">
      <w:start w:val="1"/>
      <w:numFmt w:val="bullet"/>
      <w:lvlText w:val=""/>
      <w:lvlJc w:val="left"/>
      <w:pPr>
        <w:tabs>
          <w:tab w:val="num" w:pos="573"/>
        </w:tabs>
        <w:ind w:left="5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  <w:sz w:val="20"/>
      </w:rPr>
    </w:lvl>
  </w:abstractNum>
  <w:abstractNum w:abstractNumId="32">
    <w:nsid w:val="7B356DD7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>
    <w:nsid w:val="7C5B7BD3"/>
    <w:multiLevelType w:val="hybridMultilevel"/>
    <w:tmpl w:val="35F2C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E2767B"/>
    <w:multiLevelType w:val="multilevel"/>
    <w:tmpl w:val="063A3D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>
    <w:nsid w:val="7F844BEB"/>
    <w:multiLevelType w:val="hybridMultilevel"/>
    <w:tmpl w:val="80D01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5"/>
  </w:num>
  <w:num w:numId="4">
    <w:abstractNumId w:val="13"/>
  </w:num>
  <w:num w:numId="5">
    <w:abstractNumId w:val="28"/>
  </w:num>
  <w:num w:numId="6">
    <w:abstractNumId w:val="15"/>
  </w:num>
  <w:num w:numId="7">
    <w:abstractNumId w:val="14"/>
  </w:num>
  <w:num w:numId="8">
    <w:abstractNumId w:val="10"/>
  </w:num>
  <w:num w:numId="9">
    <w:abstractNumId w:val="30"/>
  </w:num>
  <w:num w:numId="10">
    <w:abstractNumId w:val="29"/>
  </w:num>
  <w:num w:numId="11">
    <w:abstractNumId w:val="33"/>
  </w:num>
  <w:num w:numId="12">
    <w:abstractNumId w:val="22"/>
  </w:num>
  <w:num w:numId="13">
    <w:abstractNumId w:val="32"/>
  </w:num>
  <w:num w:numId="14">
    <w:abstractNumId w:val="27"/>
  </w:num>
  <w:num w:numId="15">
    <w:abstractNumId w:val="18"/>
  </w:num>
  <w:num w:numId="16">
    <w:abstractNumId w:val="16"/>
  </w:num>
  <w:num w:numId="17">
    <w:abstractNumId w:val="9"/>
  </w:num>
  <w:num w:numId="18">
    <w:abstractNumId w:val="26"/>
  </w:num>
  <w:num w:numId="19">
    <w:abstractNumId w:val="21"/>
  </w:num>
  <w:num w:numId="20">
    <w:abstractNumId w:val="5"/>
  </w:num>
  <w:num w:numId="21">
    <w:abstractNumId w:val="2"/>
  </w:num>
  <w:num w:numId="22">
    <w:abstractNumId w:val="12"/>
  </w:num>
  <w:num w:numId="23">
    <w:abstractNumId w:val="1"/>
  </w:num>
  <w:num w:numId="24">
    <w:abstractNumId w:val="0"/>
  </w:num>
  <w:num w:numId="25">
    <w:abstractNumId w:val="3"/>
  </w:num>
  <w:num w:numId="26">
    <w:abstractNumId w:val="7"/>
  </w:num>
  <w:num w:numId="27">
    <w:abstractNumId w:val="17"/>
  </w:num>
  <w:num w:numId="28">
    <w:abstractNumId w:val="23"/>
  </w:num>
  <w:num w:numId="29">
    <w:abstractNumId w:val="6"/>
  </w:num>
  <w:num w:numId="30">
    <w:abstractNumId w:val="34"/>
  </w:num>
  <w:num w:numId="31">
    <w:abstractNumId w:val="8"/>
  </w:num>
  <w:num w:numId="32">
    <w:abstractNumId w:val="25"/>
  </w:num>
  <w:num w:numId="33">
    <w:abstractNumId w:val="19"/>
  </w:num>
  <w:num w:numId="34">
    <w:abstractNumId w:val="4"/>
  </w:num>
  <w:num w:numId="35">
    <w:abstractNumId w:val="20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9"/>
  <w:proofState w:spelling="clean" w:grammar="clean"/>
  <w:defaultTabStop w:val="720"/>
  <w:characterSpacingControl w:val="doNotCompress"/>
  <w:compat/>
  <w:rsids>
    <w:rsidRoot w:val="009B61FC"/>
    <w:rsid w:val="000A4540"/>
    <w:rsid w:val="000D2FF6"/>
    <w:rsid w:val="000D5B0D"/>
    <w:rsid w:val="000E2BF1"/>
    <w:rsid w:val="000E7832"/>
    <w:rsid w:val="00122D43"/>
    <w:rsid w:val="001468FC"/>
    <w:rsid w:val="001A6E29"/>
    <w:rsid w:val="001C0EEF"/>
    <w:rsid w:val="001D1678"/>
    <w:rsid w:val="001D5206"/>
    <w:rsid w:val="00201195"/>
    <w:rsid w:val="00273689"/>
    <w:rsid w:val="00287ACB"/>
    <w:rsid w:val="00296DA9"/>
    <w:rsid w:val="002A4810"/>
    <w:rsid w:val="002E6940"/>
    <w:rsid w:val="00340E1B"/>
    <w:rsid w:val="003933C8"/>
    <w:rsid w:val="00393F5F"/>
    <w:rsid w:val="003E7E4A"/>
    <w:rsid w:val="003F6FE4"/>
    <w:rsid w:val="00416C8B"/>
    <w:rsid w:val="004523D3"/>
    <w:rsid w:val="00453DB8"/>
    <w:rsid w:val="00485D64"/>
    <w:rsid w:val="00496E4F"/>
    <w:rsid w:val="00534DB4"/>
    <w:rsid w:val="005A390D"/>
    <w:rsid w:val="005D0DAC"/>
    <w:rsid w:val="006514B8"/>
    <w:rsid w:val="00674BA1"/>
    <w:rsid w:val="00681F25"/>
    <w:rsid w:val="00693532"/>
    <w:rsid w:val="006A19F0"/>
    <w:rsid w:val="006B3CE9"/>
    <w:rsid w:val="006D2C10"/>
    <w:rsid w:val="006E1A37"/>
    <w:rsid w:val="006F612B"/>
    <w:rsid w:val="007326F3"/>
    <w:rsid w:val="00743C48"/>
    <w:rsid w:val="00765C83"/>
    <w:rsid w:val="007C614A"/>
    <w:rsid w:val="007D127A"/>
    <w:rsid w:val="007E634C"/>
    <w:rsid w:val="007F6A98"/>
    <w:rsid w:val="00814903"/>
    <w:rsid w:val="008B35DB"/>
    <w:rsid w:val="009476A4"/>
    <w:rsid w:val="009612EF"/>
    <w:rsid w:val="00983406"/>
    <w:rsid w:val="009B61FC"/>
    <w:rsid w:val="009F02E4"/>
    <w:rsid w:val="00A2427B"/>
    <w:rsid w:val="00A24BBA"/>
    <w:rsid w:val="00AA20C0"/>
    <w:rsid w:val="00B05F91"/>
    <w:rsid w:val="00B73EC5"/>
    <w:rsid w:val="00B92D5A"/>
    <w:rsid w:val="00BD475D"/>
    <w:rsid w:val="00BF0E44"/>
    <w:rsid w:val="00C00C17"/>
    <w:rsid w:val="00C06A3E"/>
    <w:rsid w:val="00C2009A"/>
    <w:rsid w:val="00C25D15"/>
    <w:rsid w:val="00C413DB"/>
    <w:rsid w:val="00C771AE"/>
    <w:rsid w:val="00C83F14"/>
    <w:rsid w:val="00D22B6D"/>
    <w:rsid w:val="00DD2209"/>
    <w:rsid w:val="00DD4F9F"/>
    <w:rsid w:val="00E57B23"/>
    <w:rsid w:val="00E933A5"/>
    <w:rsid w:val="00EB29A6"/>
    <w:rsid w:val="00EB34E2"/>
    <w:rsid w:val="00EB4F8A"/>
    <w:rsid w:val="00EC064E"/>
    <w:rsid w:val="00F3556B"/>
    <w:rsid w:val="00F528EB"/>
    <w:rsid w:val="00FA4858"/>
    <w:rsid w:val="00FC175C"/>
    <w:rsid w:val="00FD5DC4"/>
    <w:rsid w:val="00FE004E"/>
    <w:rsid w:val="00FE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1FC"/>
    <w:pPr>
      <w:keepNext/>
      <w:spacing w:line="210" w:lineRule="atLeast"/>
      <w:jc w:val="center"/>
      <w:outlineLvl w:val="0"/>
    </w:pPr>
    <w:rPr>
      <w:rFonts w:ascii="Verdana" w:hAnsi="Verdana"/>
      <w:b/>
      <w:bCs/>
      <w:sz w:val="17"/>
    </w:rPr>
  </w:style>
  <w:style w:type="paragraph" w:styleId="Heading2">
    <w:name w:val="heading 2"/>
    <w:basedOn w:val="Normal"/>
    <w:next w:val="Normal"/>
    <w:link w:val="Heading2Char"/>
    <w:qFormat/>
    <w:rsid w:val="009B61FC"/>
    <w:pPr>
      <w:keepNext/>
      <w:spacing w:line="210" w:lineRule="atLeast"/>
      <w:jc w:val="center"/>
      <w:outlineLvl w:val="1"/>
    </w:pPr>
    <w:rPr>
      <w:rFonts w:ascii="Verdana" w:hAnsi="Verdana"/>
      <w:b/>
      <w:bCs/>
      <w:color w:val="000000"/>
      <w:sz w:val="17"/>
      <w:szCs w:val="17"/>
    </w:rPr>
  </w:style>
  <w:style w:type="paragraph" w:styleId="Heading3">
    <w:name w:val="heading 3"/>
    <w:basedOn w:val="Normal"/>
    <w:link w:val="Heading3Char"/>
    <w:qFormat/>
    <w:rsid w:val="009B61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9B61FC"/>
    <w:pPr>
      <w:keepNext/>
      <w:outlineLvl w:val="3"/>
    </w:pPr>
    <w:rPr>
      <w:rFonts w:ascii="Verdana" w:hAnsi="Verdana"/>
      <w:b/>
      <w:bCs/>
      <w:sz w:val="17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1FC"/>
    <w:rPr>
      <w:rFonts w:ascii="Verdana" w:eastAsia="Times New Roman" w:hAnsi="Verdana" w:cs="Times New Roman"/>
      <w:b/>
      <w:bCs/>
      <w:sz w:val="17"/>
      <w:szCs w:val="24"/>
    </w:rPr>
  </w:style>
  <w:style w:type="character" w:customStyle="1" w:styleId="Heading2Char">
    <w:name w:val="Heading 2 Char"/>
    <w:basedOn w:val="DefaultParagraphFont"/>
    <w:link w:val="Heading2"/>
    <w:rsid w:val="009B61FC"/>
    <w:rPr>
      <w:rFonts w:ascii="Verdana" w:eastAsia="Times New Roman" w:hAnsi="Verdana" w:cs="Times New Roman"/>
      <w:b/>
      <w:bCs/>
      <w:color w:val="000000"/>
      <w:sz w:val="17"/>
      <w:szCs w:val="17"/>
    </w:rPr>
  </w:style>
  <w:style w:type="character" w:customStyle="1" w:styleId="Heading3Char">
    <w:name w:val="Heading 3 Char"/>
    <w:basedOn w:val="DefaultParagraphFont"/>
    <w:link w:val="Heading3"/>
    <w:rsid w:val="009B61F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9B61FC"/>
    <w:rPr>
      <w:rFonts w:ascii="Verdana" w:eastAsia="Times New Roman" w:hAnsi="Verdana" w:cs="Times New Roman"/>
      <w:b/>
      <w:bCs/>
      <w:sz w:val="17"/>
    </w:rPr>
  </w:style>
  <w:style w:type="character" w:styleId="Hyperlink">
    <w:name w:val="Hyperlink"/>
    <w:rsid w:val="009B61FC"/>
    <w:rPr>
      <w:color w:val="0000FF"/>
      <w:u w:val="single"/>
    </w:rPr>
  </w:style>
  <w:style w:type="character" w:styleId="Strong">
    <w:name w:val="Strong"/>
    <w:uiPriority w:val="22"/>
    <w:qFormat/>
    <w:rsid w:val="009B61FC"/>
    <w:rPr>
      <w:b/>
      <w:bCs/>
    </w:rPr>
  </w:style>
  <w:style w:type="paragraph" w:styleId="NormalWeb">
    <w:name w:val="Normal (Web)"/>
    <w:basedOn w:val="Normal"/>
    <w:uiPriority w:val="99"/>
    <w:rsid w:val="009B61FC"/>
    <w:pPr>
      <w:spacing w:before="100" w:beforeAutospacing="1" w:after="100" w:afterAutospacing="1"/>
    </w:pPr>
  </w:style>
  <w:style w:type="paragraph" w:customStyle="1" w:styleId="Achievement">
    <w:name w:val="Achievement"/>
    <w:basedOn w:val="BodyText"/>
    <w:rsid w:val="009B61FC"/>
    <w:pPr>
      <w:numPr>
        <w:numId w:val="10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Indent2">
    <w:name w:val="Body Text Indent 2"/>
    <w:basedOn w:val="Normal"/>
    <w:link w:val="BodyTextIndent2Char"/>
    <w:rsid w:val="009B61F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B61F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B61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61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5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Nagpur.Utility</dc:creator>
  <cp:lastModifiedBy>acer</cp:lastModifiedBy>
  <cp:revision>68</cp:revision>
  <dcterms:created xsi:type="dcterms:W3CDTF">2020-12-19T14:09:00Z</dcterms:created>
  <dcterms:modified xsi:type="dcterms:W3CDTF">2022-06-08T12:25:00Z</dcterms:modified>
</cp:coreProperties>
</file>