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5A74" w:rsidRPr="00047B81" w:rsidRDefault="00FE5A74">
      <w:pPr>
        <w:spacing w:line="104" w:lineRule="exact"/>
        <w:rPr>
          <w:rFonts w:ascii="Times New Roman" w:eastAsia="Times New Roman" w:hAnsi="Times New Roman"/>
          <w:sz w:val="24"/>
          <w:vertAlign w:val="subscript"/>
        </w:rPr>
      </w:pPr>
      <w:bookmarkStart w:id="0" w:name="page1"/>
      <w:bookmarkEnd w:id="0"/>
    </w:p>
    <w:p w:rsidR="00FE5A74" w:rsidRPr="004B67FF" w:rsidRDefault="00FE5A74">
      <w:pPr>
        <w:spacing w:line="0" w:lineRule="atLeast"/>
        <w:ind w:left="20"/>
        <w:rPr>
          <w:rFonts w:ascii="Garamond" w:hAnsi="Garamond"/>
          <w:b/>
          <w:sz w:val="40"/>
        </w:rPr>
      </w:pPr>
      <w:r w:rsidRPr="004B67FF">
        <w:rPr>
          <w:rFonts w:ascii="Garamond" w:hAnsi="Garamond"/>
          <w:b/>
          <w:sz w:val="40"/>
        </w:rPr>
        <w:t>ABHISHEK RANA</w:t>
      </w:r>
    </w:p>
    <w:p w:rsidR="00FE5A74" w:rsidRPr="004B67FF" w:rsidRDefault="00FE5A74">
      <w:pPr>
        <w:spacing w:line="43" w:lineRule="exact"/>
        <w:rPr>
          <w:rFonts w:ascii="Garamond" w:eastAsia="Times New Roman" w:hAnsi="Garamond"/>
          <w:sz w:val="24"/>
        </w:rPr>
      </w:pPr>
    </w:p>
    <w:p w:rsidR="00FE5A74" w:rsidRPr="004B67FF" w:rsidRDefault="00FE5A74">
      <w:pPr>
        <w:spacing w:line="0" w:lineRule="atLeast"/>
        <w:ind w:left="20"/>
        <w:rPr>
          <w:rFonts w:ascii="Garamond" w:hAnsi="Garamond"/>
          <w:b/>
          <w:sz w:val="28"/>
        </w:rPr>
      </w:pPr>
      <w:r w:rsidRPr="004B67FF">
        <w:rPr>
          <w:rFonts w:ascii="Garamond" w:hAnsi="Garamond"/>
          <w:b/>
          <w:sz w:val="28"/>
        </w:rPr>
        <w:t>MECHANICAL ENGINEER</w:t>
      </w:r>
    </w:p>
    <w:p w:rsidR="00FE5A74" w:rsidRPr="004B67FF" w:rsidRDefault="00FE5A74">
      <w:pPr>
        <w:spacing w:line="23" w:lineRule="exact"/>
        <w:rPr>
          <w:rFonts w:ascii="Garamond" w:eastAsia="Times New Roman" w:hAnsi="Garamond"/>
          <w:sz w:val="24"/>
        </w:rPr>
      </w:pPr>
    </w:p>
    <w:p w:rsidR="00FE5A74" w:rsidRPr="00914AF0" w:rsidRDefault="00FE5A74">
      <w:pPr>
        <w:spacing w:line="0" w:lineRule="atLeast"/>
        <w:rPr>
          <w:rFonts w:ascii="Garamond" w:hAnsi="Garamond"/>
          <w:sz w:val="28"/>
          <w:szCs w:val="28"/>
        </w:rPr>
      </w:pPr>
      <w:r w:rsidRPr="00914AF0">
        <w:rPr>
          <w:rFonts w:ascii="Garamond" w:hAnsi="Garamond"/>
          <w:sz w:val="28"/>
          <w:szCs w:val="28"/>
        </w:rPr>
        <w:t>9816139941</w:t>
      </w:r>
    </w:p>
    <w:p w:rsidR="00FE5A74" w:rsidRPr="004B67FF" w:rsidRDefault="00FE5A74">
      <w:pPr>
        <w:spacing w:line="109" w:lineRule="exact"/>
        <w:rPr>
          <w:rFonts w:ascii="Garamond" w:eastAsia="Times New Roman" w:hAnsi="Garamond"/>
          <w:sz w:val="24"/>
        </w:rPr>
      </w:pPr>
    </w:p>
    <w:p w:rsidR="00FE5A74" w:rsidRPr="00914AF0" w:rsidRDefault="00FE5A74">
      <w:pPr>
        <w:spacing w:line="0" w:lineRule="atLeast"/>
        <w:ind w:left="20"/>
        <w:rPr>
          <w:rFonts w:ascii="Garamond" w:eastAsia="Garamond" w:hAnsi="Garamond"/>
          <w:sz w:val="28"/>
          <w:szCs w:val="28"/>
        </w:rPr>
      </w:pPr>
      <w:r w:rsidRPr="00914AF0">
        <w:rPr>
          <w:rFonts w:ascii="Garamond" w:eastAsia="Garamond" w:hAnsi="Garamond"/>
          <w:sz w:val="28"/>
          <w:szCs w:val="28"/>
        </w:rPr>
        <w:t>ranaabhishek459@gmail.com</w:t>
      </w:r>
    </w:p>
    <w:p w:rsidR="00FE5A74" w:rsidRDefault="00487C69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Garamond" w:eastAsia="Garamond" w:hAnsi="Garamond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198755</wp:posOffset>
            </wp:positionV>
            <wp:extent cx="5768975" cy="8890"/>
            <wp:effectExtent l="4445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A74" w:rsidRDefault="00FE5A74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914AF0" w:rsidRDefault="00914AF0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FE5A74" w:rsidRPr="004B67FF" w:rsidRDefault="00FE5A74">
      <w:pPr>
        <w:spacing w:line="0" w:lineRule="atLeast"/>
        <w:rPr>
          <w:rFonts w:ascii="Garamond" w:hAnsi="Garamond"/>
          <w:b/>
          <w:sz w:val="28"/>
          <w:u w:val="single"/>
        </w:rPr>
      </w:pPr>
      <w:r w:rsidRPr="004B67FF">
        <w:rPr>
          <w:rFonts w:ascii="Garamond" w:hAnsi="Garamond"/>
          <w:b/>
          <w:sz w:val="28"/>
          <w:u w:val="single"/>
        </w:rPr>
        <w:t>CAREER OBJECTIVE</w:t>
      </w:r>
    </w:p>
    <w:p w:rsidR="00FE5A74" w:rsidRDefault="00FE5A74">
      <w:pPr>
        <w:spacing w:line="91" w:lineRule="exact"/>
        <w:rPr>
          <w:rFonts w:ascii="Times New Roman" w:eastAsia="Times New Roman" w:hAnsi="Times New Roman"/>
          <w:sz w:val="24"/>
        </w:rPr>
      </w:pPr>
    </w:p>
    <w:p w:rsidR="00FE5A74" w:rsidRPr="004B67FF" w:rsidRDefault="00FE5A74" w:rsidP="004B67FF">
      <w:pPr>
        <w:spacing w:line="223" w:lineRule="auto"/>
        <w:ind w:left="20" w:right="40" w:hanging="9"/>
        <w:rPr>
          <w:rFonts w:ascii="Garamond" w:hAnsi="Garamond"/>
          <w:sz w:val="24"/>
        </w:rPr>
      </w:pPr>
      <w:r w:rsidRPr="004B67FF">
        <w:rPr>
          <w:rFonts w:ascii="Garamond" w:hAnsi="Garamond"/>
          <w:sz w:val="24"/>
        </w:rPr>
        <w:t>To obtain a position that will allow me to utilize my technical skills and willingness to learn in making an organization successful.</w:t>
      </w:r>
    </w:p>
    <w:p w:rsidR="004B67FF" w:rsidRPr="004B67FF" w:rsidRDefault="004B67FF" w:rsidP="004B67FF">
      <w:pPr>
        <w:spacing w:line="223" w:lineRule="auto"/>
        <w:ind w:left="20" w:right="40" w:hanging="9"/>
        <w:rPr>
          <w:rFonts w:ascii="Garamond" w:hAnsi="Garamond"/>
          <w:sz w:val="24"/>
        </w:rPr>
      </w:pPr>
    </w:p>
    <w:p w:rsidR="00FE5A74" w:rsidRPr="004B67FF" w:rsidRDefault="00FE5A74">
      <w:pPr>
        <w:spacing w:line="0" w:lineRule="atLeast"/>
        <w:rPr>
          <w:rFonts w:ascii="Garamond" w:hAnsi="Garamond"/>
          <w:b/>
          <w:sz w:val="28"/>
          <w:u w:val="single"/>
        </w:rPr>
      </w:pPr>
      <w:r w:rsidRPr="004B67FF">
        <w:rPr>
          <w:rFonts w:ascii="Garamond" w:hAnsi="Garamond"/>
          <w:b/>
          <w:sz w:val="28"/>
          <w:u w:val="single"/>
        </w:rPr>
        <w:t>ACADAMIC DETAILS</w:t>
      </w:r>
    </w:p>
    <w:p w:rsidR="00FE5A74" w:rsidRPr="004B67FF" w:rsidRDefault="00FE5A74">
      <w:pPr>
        <w:spacing w:line="11" w:lineRule="exact"/>
        <w:rPr>
          <w:rFonts w:ascii="Garamond" w:eastAsia="Times New Roman" w:hAnsi="Garamond"/>
          <w:sz w:val="24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300"/>
        <w:gridCol w:w="2260"/>
        <w:gridCol w:w="2500"/>
        <w:gridCol w:w="2020"/>
      </w:tblGrid>
      <w:tr w:rsidR="00FE5A74" w:rsidRPr="004B67FF" w:rsidTr="00354655">
        <w:trPr>
          <w:trHeight w:val="394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>
            <w:pPr>
              <w:spacing w:line="0" w:lineRule="atLeast"/>
              <w:jc w:val="center"/>
              <w:rPr>
                <w:rFonts w:ascii="Garamond" w:hAnsi="Garamond"/>
                <w:b/>
                <w:w w:val="99"/>
                <w:sz w:val="28"/>
              </w:rPr>
            </w:pPr>
            <w:r w:rsidRPr="004B67FF">
              <w:rPr>
                <w:rFonts w:ascii="Garamond" w:hAnsi="Garamond"/>
                <w:b/>
                <w:w w:val="99"/>
                <w:sz w:val="28"/>
              </w:rPr>
              <w:t>EDUCATION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4B67FF">
              <w:rPr>
                <w:rFonts w:ascii="Garamond" w:hAnsi="Garamond"/>
                <w:b/>
                <w:sz w:val="28"/>
              </w:rPr>
              <w:t>BOARD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914AF0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4B67FF">
              <w:rPr>
                <w:rFonts w:ascii="Garamond" w:hAnsi="Garamond"/>
                <w:b/>
                <w:sz w:val="28"/>
              </w:rPr>
              <w:t>YEAR OF PASSING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>
            <w:pPr>
              <w:spacing w:line="0" w:lineRule="atLeast"/>
              <w:jc w:val="center"/>
              <w:rPr>
                <w:rFonts w:ascii="Garamond" w:hAnsi="Garamond"/>
                <w:b/>
                <w:sz w:val="28"/>
              </w:rPr>
            </w:pPr>
            <w:r w:rsidRPr="004B67FF">
              <w:rPr>
                <w:rFonts w:ascii="Garamond" w:hAnsi="Garamond"/>
                <w:b/>
                <w:sz w:val="28"/>
              </w:rPr>
              <w:t>PERCENTAGE</w:t>
            </w:r>
          </w:p>
        </w:tc>
      </w:tr>
      <w:tr w:rsidR="00FE5A74" w:rsidRPr="004B67FF" w:rsidTr="00354655">
        <w:trPr>
          <w:trHeight w:val="17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>
            <w:pPr>
              <w:spacing w:line="0" w:lineRule="atLeast"/>
              <w:rPr>
                <w:rFonts w:ascii="Garamond" w:eastAsia="Times New Roman" w:hAnsi="Garamond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>
            <w:pPr>
              <w:spacing w:line="0" w:lineRule="atLeast"/>
              <w:rPr>
                <w:rFonts w:ascii="Garamond" w:eastAsia="Times New Roman" w:hAnsi="Garamond"/>
                <w:sz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>
            <w:pPr>
              <w:spacing w:line="0" w:lineRule="atLeast"/>
              <w:rPr>
                <w:rFonts w:ascii="Garamond" w:eastAsia="Times New Roman" w:hAnsi="Garamond"/>
                <w:sz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>
            <w:pPr>
              <w:spacing w:line="0" w:lineRule="atLeast"/>
              <w:rPr>
                <w:rFonts w:ascii="Garamond" w:eastAsia="Times New Roman" w:hAnsi="Garamond"/>
                <w:sz w:val="15"/>
              </w:rPr>
            </w:pPr>
          </w:p>
        </w:tc>
      </w:tr>
      <w:tr w:rsidR="00FE5A74" w:rsidRPr="004B67FF" w:rsidTr="00354655">
        <w:trPr>
          <w:trHeight w:val="498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3637CC" w:rsidP="00354655">
            <w:pPr>
              <w:spacing w:line="499" w:lineRule="exact"/>
              <w:jc w:val="center"/>
              <w:rPr>
                <w:rFonts w:ascii="Garamond" w:hAnsi="Garamond"/>
                <w:w w:val="83"/>
                <w:sz w:val="28"/>
                <w:szCs w:val="28"/>
              </w:rPr>
            </w:pPr>
            <w:r w:rsidRPr="004B67FF">
              <w:rPr>
                <w:rFonts w:ascii="Garamond" w:hAnsi="Garamond"/>
                <w:w w:val="83"/>
                <w:sz w:val="28"/>
                <w:szCs w:val="28"/>
              </w:rPr>
              <w:t>10</w:t>
            </w:r>
            <w:r w:rsidRPr="004B67FF">
              <w:rPr>
                <w:rFonts w:ascii="Garamond" w:hAnsi="Garamond"/>
                <w:w w:val="83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w w:val="98"/>
                <w:sz w:val="24"/>
                <w:szCs w:val="24"/>
              </w:rPr>
            </w:pPr>
            <w:r w:rsidRPr="004B67FF">
              <w:rPr>
                <w:rFonts w:ascii="Garamond" w:hAnsi="Garamond"/>
                <w:w w:val="98"/>
                <w:sz w:val="24"/>
                <w:szCs w:val="24"/>
              </w:rPr>
              <w:t>HP BOARD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w w:val="98"/>
                <w:sz w:val="22"/>
                <w:szCs w:val="6"/>
              </w:rPr>
            </w:pPr>
            <w:r w:rsidRPr="004B67FF">
              <w:rPr>
                <w:rFonts w:ascii="Garamond" w:hAnsi="Garamond"/>
                <w:w w:val="98"/>
                <w:sz w:val="22"/>
                <w:szCs w:val="6"/>
              </w:rPr>
              <w:t>2013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sz w:val="22"/>
                <w:szCs w:val="6"/>
              </w:rPr>
            </w:pPr>
            <w:r w:rsidRPr="004B67FF">
              <w:rPr>
                <w:rFonts w:ascii="Garamond" w:hAnsi="Garamond"/>
                <w:sz w:val="22"/>
                <w:szCs w:val="6"/>
              </w:rPr>
              <w:t>67%</w:t>
            </w:r>
          </w:p>
        </w:tc>
      </w:tr>
      <w:tr w:rsidR="00FE5A74" w:rsidRPr="004B67FF" w:rsidTr="00354655">
        <w:trPr>
          <w:trHeight w:val="40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3637CC" w:rsidP="00354655">
            <w:pPr>
              <w:spacing w:line="0" w:lineRule="atLeast"/>
              <w:jc w:val="center"/>
              <w:rPr>
                <w:rFonts w:ascii="Garamond" w:hAnsi="Garamond"/>
                <w:w w:val="87"/>
                <w:sz w:val="28"/>
                <w:szCs w:val="28"/>
                <w:vertAlign w:val="superscript"/>
              </w:rPr>
            </w:pPr>
            <w:r w:rsidRPr="004B67FF">
              <w:rPr>
                <w:rFonts w:ascii="Garamond" w:hAnsi="Garamond"/>
                <w:w w:val="87"/>
                <w:sz w:val="28"/>
                <w:szCs w:val="28"/>
              </w:rPr>
              <w:t>12</w:t>
            </w:r>
            <w:r w:rsidRPr="004B67FF">
              <w:rPr>
                <w:rFonts w:ascii="Garamond" w:hAnsi="Garamond"/>
                <w:w w:val="87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w w:val="98"/>
                <w:sz w:val="24"/>
                <w:szCs w:val="24"/>
              </w:rPr>
            </w:pPr>
            <w:r w:rsidRPr="004B67FF">
              <w:rPr>
                <w:rFonts w:ascii="Garamond" w:hAnsi="Garamond"/>
                <w:w w:val="98"/>
                <w:sz w:val="24"/>
                <w:szCs w:val="24"/>
              </w:rPr>
              <w:t>HP BOARD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w w:val="98"/>
                <w:sz w:val="22"/>
                <w:szCs w:val="6"/>
              </w:rPr>
            </w:pPr>
            <w:r w:rsidRPr="004B67FF">
              <w:rPr>
                <w:rFonts w:ascii="Garamond" w:hAnsi="Garamond"/>
                <w:w w:val="98"/>
                <w:sz w:val="22"/>
                <w:szCs w:val="6"/>
              </w:rPr>
              <w:t>2016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sz w:val="22"/>
                <w:szCs w:val="6"/>
              </w:rPr>
            </w:pPr>
            <w:r w:rsidRPr="004B67FF">
              <w:rPr>
                <w:rFonts w:ascii="Garamond" w:hAnsi="Garamond"/>
                <w:sz w:val="22"/>
                <w:szCs w:val="6"/>
              </w:rPr>
              <w:t>65%</w:t>
            </w:r>
          </w:p>
        </w:tc>
      </w:tr>
      <w:tr w:rsidR="00FE5A74" w:rsidRPr="004B67FF" w:rsidTr="00354655">
        <w:trPr>
          <w:trHeight w:val="70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eastAsia="Times New Roman" w:hAnsi="Garamond"/>
                <w:sz w:val="22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eastAsia="Times New Roman" w:hAnsi="Garamond"/>
                <w:sz w:val="22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eastAsia="Times New Roman" w:hAnsi="Garamond"/>
                <w:sz w:val="22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eastAsia="Times New Roman" w:hAnsi="Garamond"/>
                <w:sz w:val="22"/>
                <w:szCs w:val="6"/>
              </w:rPr>
            </w:pPr>
          </w:p>
        </w:tc>
      </w:tr>
      <w:tr w:rsidR="00FE5A74" w:rsidRPr="004B67FF" w:rsidTr="00354655">
        <w:trPr>
          <w:trHeight w:val="323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sz w:val="22"/>
                <w:szCs w:val="6"/>
              </w:rPr>
            </w:pPr>
            <w:r w:rsidRPr="004B67FF">
              <w:rPr>
                <w:rFonts w:ascii="Garamond" w:hAnsi="Garamond"/>
                <w:sz w:val="22"/>
                <w:szCs w:val="6"/>
              </w:rPr>
              <w:t>B-TECH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w w:val="99"/>
                <w:sz w:val="22"/>
                <w:szCs w:val="6"/>
              </w:rPr>
            </w:pPr>
            <w:r w:rsidRPr="004B67FF">
              <w:rPr>
                <w:rFonts w:ascii="Garamond" w:hAnsi="Garamond"/>
                <w:w w:val="99"/>
                <w:sz w:val="22"/>
                <w:szCs w:val="6"/>
              </w:rPr>
              <w:t>HPTU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w w:val="98"/>
                <w:sz w:val="22"/>
                <w:szCs w:val="6"/>
              </w:rPr>
            </w:pPr>
            <w:r w:rsidRPr="004B67FF">
              <w:rPr>
                <w:rFonts w:ascii="Garamond" w:hAnsi="Garamond"/>
                <w:w w:val="98"/>
                <w:sz w:val="22"/>
                <w:szCs w:val="6"/>
              </w:rPr>
              <w:t>2020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354655">
            <w:pPr>
              <w:spacing w:line="0" w:lineRule="atLeast"/>
              <w:jc w:val="center"/>
              <w:rPr>
                <w:rFonts w:ascii="Garamond" w:hAnsi="Garamond"/>
                <w:sz w:val="22"/>
                <w:szCs w:val="6"/>
              </w:rPr>
            </w:pPr>
            <w:r w:rsidRPr="004B67FF">
              <w:rPr>
                <w:rFonts w:ascii="Garamond" w:hAnsi="Garamond"/>
                <w:sz w:val="22"/>
                <w:szCs w:val="6"/>
              </w:rPr>
              <w:t>79%</w:t>
            </w:r>
          </w:p>
        </w:tc>
      </w:tr>
      <w:tr w:rsidR="00FE5A74" w:rsidRPr="004B67FF" w:rsidTr="00354655">
        <w:trPr>
          <w:trHeight w:val="17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F93D67">
            <w:pPr>
              <w:spacing w:line="0" w:lineRule="atLeast"/>
              <w:rPr>
                <w:rFonts w:ascii="Garamond" w:eastAsia="Times New Roman" w:hAnsi="Garamond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F93D67">
            <w:pPr>
              <w:spacing w:line="0" w:lineRule="atLeast"/>
              <w:rPr>
                <w:rFonts w:ascii="Garamond" w:eastAsia="Times New Roman" w:hAnsi="Garamond"/>
                <w:sz w:val="15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F93D67">
            <w:pPr>
              <w:spacing w:line="0" w:lineRule="atLeast"/>
              <w:rPr>
                <w:rFonts w:ascii="Garamond" w:eastAsia="Times New Roman" w:hAnsi="Garamond"/>
                <w:sz w:val="1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A74" w:rsidRPr="004B67FF" w:rsidRDefault="00FE5A74" w:rsidP="00F93D67">
            <w:pPr>
              <w:spacing w:line="0" w:lineRule="atLeast"/>
              <w:rPr>
                <w:rFonts w:ascii="Garamond" w:eastAsia="Times New Roman" w:hAnsi="Garamond"/>
                <w:sz w:val="15"/>
              </w:rPr>
            </w:pPr>
          </w:p>
        </w:tc>
      </w:tr>
    </w:tbl>
    <w:p w:rsidR="00FE5A74" w:rsidRPr="004B67FF" w:rsidRDefault="00FE5A74">
      <w:pPr>
        <w:spacing w:line="200" w:lineRule="exact"/>
        <w:rPr>
          <w:rFonts w:ascii="Garamond" w:eastAsia="Times New Roman" w:hAnsi="Garamond"/>
          <w:sz w:val="24"/>
        </w:rPr>
      </w:pPr>
    </w:p>
    <w:p w:rsidR="00FE5A74" w:rsidRDefault="00FE5A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E5A74" w:rsidRDefault="00FE5A74">
      <w:pPr>
        <w:spacing w:line="0" w:lineRule="atLeast"/>
        <w:rPr>
          <w:rFonts w:ascii="Garamond" w:hAnsi="Garamond"/>
          <w:b/>
          <w:sz w:val="28"/>
          <w:u w:val="single"/>
        </w:rPr>
      </w:pPr>
      <w:r w:rsidRPr="004B67FF">
        <w:rPr>
          <w:rFonts w:ascii="Garamond" w:hAnsi="Garamond"/>
          <w:b/>
          <w:sz w:val="28"/>
          <w:u w:val="single"/>
        </w:rPr>
        <w:t>WORK EXPERIENCE</w:t>
      </w:r>
    </w:p>
    <w:p w:rsidR="00914AF0" w:rsidRDefault="00914AF0" w:rsidP="00FF06E7">
      <w:pPr>
        <w:spacing w:line="0" w:lineRule="atLeast"/>
        <w:rPr>
          <w:rFonts w:ascii="Garamond" w:hAnsi="Garamond"/>
          <w:b/>
          <w:sz w:val="28"/>
          <w:u w:val="single"/>
        </w:rPr>
      </w:pPr>
    </w:p>
    <w:p w:rsidR="004B67FF" w:rsidRPr="004B67FF" w:rsidRDefault="00FE5A74" w:rsidP="00FF06E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67FF">
        <w:rPr>
          <w:rFonts w:ascii="Times New Roman" w:hAnsi="Times New Roman" w:cs="Times New Roman"/>
          <w:b/>
          <w:bCs/>
          <w:sz w:val="28"/>
          <w:szCs w:val="28"/>
          <w:u w:val="single"/>
        </w:rPr>
        <w:t>QUALITY</w:t>
      </w:r>
      <w:r w:rsidR="000D2D92" w:rsidRPr="004B67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CONTROL</w:t>
      </w:r>
      <w:r w:rsidRPr="004B67F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ENGINEER</w:t>
      </w:r>
    </w:p>
    <w:p w:rsidR="00D43675" w:rsidRDefault="00B92C29" w:rsidP="00FF06E7">
      <w:pPr>
        <w:spacing w:line="0" w:lineRule="atLeast"/>
        <w:rPr>
          <w:b/>
          <w:bCs/>
          <w:sz w:val="28"/>
          <w:szCs w:val="28"/>
          <w:u w:val="single"/>
        </w:rPr>
      </w:pPr>
      <w:r w:rsidRPr="004B67FF">
        <w:rPr>
          <w:b/>
          <w:bCs/>
          <w:sz w:val="28"/>
          <w:szCs w:val="28"/>
          <w:u w:val="single"/>
        </w:rPr>
        <w:t xml:space="preserve">Metro Tyres </w:t>
      </w:r>
      <w:r w:rsidR="00D43675" w:rsidRPr="004B67FF">
        <w:rPr>
          <w:b/>
          <w:bCs/>
          <w:sz w:val="28"/>
          <w:szCs w:val="28"/>
          <w:u w:val="single"/>
        </w:rPr>
        <w:t>Limited</w:t>
      </w:r>
      <w:r w:rsidR="00914AF0">
        <w:rPr>
          <w:b/>
          <w:bCs/>
          <w:sz w:val="28"/>
          <w:szCs w:val="28"/>
          <w:u w:val="single"/>
        </w:rPr>
        <w:t xml:space="preserve"> </w:t>
      </w:r>
      <w:r w:rsidR="003F1CE3">
        <w:rPr>
          <w:b/>
          <w:bCs/>
          <w:sz w:val="28"/>
          <w:szCs w:val="28"/>
          <w:u w:val="single"/>
        </w:rPr>
        <w:t xml:space="preserve">(Continental Tyre </w:t>
      </w:r>
      <w:r w:rsidR="00CD1520">
        <w:rPr>
          <w:b/>
          <w:bCs/>
          <w:sz w:val="28"/>
          <w:szCs w:val="28"/>
          <w:u w:val="single"/>
        </w:rPr>
        <w:t>Section)</w:t>
      </w:r>
    </w:p>
    <w:p w:rsidR="00914AF0" w:rsidRPr="00914AF0" w:rsidRDefault="003F1CE3" w:rsidP="00FF06E7">
      <w:pPr>
        <w:spacing w:line="0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4"/>
          <w:u w:val="single"/>
        </w:rPr>
        <w:t xml:space="preserve">June </w:t>
      </w:r>
      <w:r w:rsidR="00914AF0" w:rsidRPr="00914AF0">
        <w:rPr>
          <w:b/>
          <w:bCs/>
          <w:sz w:val="24"/>
          <w:u w:val="single"/>
        </w:rPr>
        <w:t xml:space="preserve"> 2022 to Till Date</w:t>
      </w:r>
    </w:p>
    <w:p w:rsidR="00914AF0" w:rsidRDefault="00914AF0" w:rsidP="00FF06E7">
      <w:pPr>
        <w:spacing w:line="0" w:lineRule="atLeast"/>
        <w:rPr>
          <w:b/>
          <w:bCs/>
          <w:sz w:val="24"/>
          <w:u w:val="single"/>
        </w:rPr>
      </w:pPr>
    </w:p>
    <w:p w:rsidR="0056668D" w:rsidRPr="00354655" w:rsidRDefault="0056668D" w:rsidP="00FF06E7">
      <w:pPr>
        <w:spacing w:line="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354655">
        <w:rPr>
          <w:rFonts w:asciiTheme="minorHAnsi" w:hAnsiTheme="minorHAnsi" w:cstheme="minorHAnsi"/>
          <w:color w:val="000000"/>
          <w:sz w:val="24"/>
          <w:szCs w:val="24"/>
        </w:rPr>
        <w:t>With nearly fifty years of experience, Metro Tyres is a manufacturer par excellence. Deploying ever-evolving, top of the line technology and using choice raw materials, our manufacturing facilities work in sync with our extensive distribution network that is pivoted on our outstanding products and a deep understanding of our customers’ requirements.</w:t>
      </w:r>
    </w:p>
    <w:p w:rsidR="0009277C" w:rsidRPr="00354655" w:rsidRDefault="0009277C" w:rsidP="00FF06E7">
      <w:pPr>
        <w:spacing w:line="0" w:lineRule="atLeast"/>
        <w:rPr>
          <w:rFonts w:asciiTheme="minorHAnsi" w:hAnsiTheme="minorHAnsi" w:cstheme="minorHAnsi"/>
          <w:color w:val="000000"/>
          <w:sz w:val="24"/>
          <w:szCs w:val="24"/>
        </w:rPr>
      </w:pPr>
    </w:p>
    <w:p w:rsidR="0009277C" w:rsidRPr="00354655" w:rsidRDefault="0009277C" w:rsidP="00914AF0">
      <w:pPr>
        <w:numPr>
          <w:ilvl w:val="0"/>
          <w:numId w:val="7"/>
        </w:numPr>
        <w:spacing w:line="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354655">
        <w:rPr>
          <w:rFonts w:asciiTheme="minorHAnsi" w:hAnsiTheme="minorHAnsi" w:cstheme="minorHAnsi"/>
          <w:color w:val="000000"/>
          <w:sz w:val="24"/>
          <w:szCs w:val="24"/>
        </w:rPr>
        <w:t>Making and inspection of the reflux setting machines, Setting of new green tyres and fiiling checksheets.</w:t>
      </w:r>
    </w:p>
    <w:p w:rsidR="0009277C" w:rsidRPr="00354655" w:rsidRDefault="0009277C" w:rsidP="00914AF0">
      <w:pPr>
        <w:numPr>
          <w:ilvl w:val="0"/>
          <w:numId w:val="7"/>
        </w:numPr>
        <w:spacing w:line="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354655">
        <w:rPr>
          <w:rFonts w:asciiTheme="minorHAnsi" w:hAnsiTheme="minorHAnsi" w:cstheme="minorHAnsi"/>
          <w:color w:val="000000"/>
          <w:sz w:val="24"/>
          <w:szCs w:val="24"/>
        </w:rPr>
        <w:t xml:space="preserve">Responsible for Curing Section Quality Operations, Making First Tyre Inspection Reports along with last tyre reports </w:t>
      </w:r>
    </w:p>
    <w:p w:rsidR="0009277C" w:rsidRPr="00354655" w:rsidRDefault="0009277C" w:rsidP="00914AF0">
      <w:pPr>
        <w:numPr>
          <w:ilvl w:val="0"/>
          <w:numId w:val="7"/>
        </w:numPr>
        <w:spacing w:line="0" w:lineRule="atLeast"/>
        <w:rPr>
          <w:rFonts w:asciiTheme="minorHAnsi" w:hAnsiTheme="minorHAnsi" w:cstheme="minorHAnsi"/>
          <w:color w:val="000000"/>
          <w:sz w:val="24"/>
          <w:szCs w:val="24"/>
        </w:rPr>
      </w:pPr>
      <w:r w:rsidRPr="00354655">
        <w:rPr>
          <w:rFonts w:asciiTheme="minorHAnsi" w:hAnsiTheme="minorHAnsi" w:cstheme="minorHAnsi"/>
          <w:color w:val="000000"/>
          <w:sz w:val="24"/>
          <w:szCs w:val="24"/>
        </w:rPr>
        <w:t xml:space="preserve">Finding the root cause using why why analysis and having knowledge of Ishikawa Diagram of Problem solving </w:t>
      </w:r>
    </w:p>
    <w:p w:rsidR="00914AF0" w:rsidRDefault="0009277C" w:rsidP="00914AF0">
      <w:pPr>
        <w:numPr>
          <w:ilvl w:val="0"/>
          <w:numId w:val="7"/>
        </w:numPr>
        <w:spacing w:line="0" w:lineRule="atLeast"/>
        <w:rPr>
          <w:rFonts w:ascii="Arial" w:hAnsi="Arial"/>
          <w:color w:val="000000"/>
          <w:sz w:val="22"/>
          <w:szCs w:val="22"/>
        </w:rPr>
      </w:pPr>
      <w:r w:rsidRPr="00354655">
        <w:rPr>
          <w:rFonts w:asciiTheme="minorHAnsi" w:hAnsiTheme="minorHAnsi" w:cstheme="minorHAnsi"/>
          <w:color w:val="000000"/>
          <w:sz w:val="24"/>
          <w:szCs w:val="24"/>
        </w:rPr>
        <w:t>Making the follow up tyres for the incoming qualiy issues, and also ensuring the horizontal depl</w:t>
      </w:r>
      <w:r w:rsidR="00914AF0" w:rsidRPr="00354655">
        <w:rPr>
          <w:rFonts w:asciiTheme="minorHAnsi" w:hAnsiTheme="minorHAnsi" w:cstheme="minorHAnsi"/>
          <w:color w:val="000000"/>
          <w:sz w:val="24"/>
          <w:szCs w:val="24"/>
        </w:rPr>
        <w:t>oyment of the preventive actions</w:t>
      </w:r>
      <w:r w:rsidR="00914AF0">
        <w:rPr>
          <w:rFonts w:ascii="Arial" w:hAnsi="Arial"/>
          <w:color w:val="000000"/>
          <w:sz w:val="22"/>
          <w:szCs w:val="22"/>
        </w:rPr>
        <w:t>.</w:t>
      </w:r>
    </w:p>
    <w:p w:rsidR="0009277C" w:rsidRDefault="004B67FF" w:rsidP="00FF06E7">
      <w:pPr>
        <w:spacing w:line="0" w:lineRule="atLeas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.</w:t>
      </w:r>
    </w:p>
    <w:p w:rsidR="004B67FF" w:rsidRDefault="004B67FF" w:rsidP="00FF06E7">
      <w:pPr>
        <w:spacing w:line="0" w:lineRule="atLeast"/>
        <w:rPr>
          <w:rFonts w:ascii="Arial" w:hAnsi="Arial"/>
          <w:color w:val="000000"/>
          <w:sz w:val="22"/>
          <w:szCs w:val="22"/>
        </w:rPr>
      </w:pPr>
    </w:p>
    <w:p w:rsidR="00FF06E7" w:rsidRDefault="00914AF0" w:rsidP="00FF06E7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Mehta A</w:t>
      </w:r>
      <w:r w:rsidR="00FF06E7">
        <w:rPr>
          <w:b/>
          <w:sz w:val="24"/>
          <w:u w:val="single"/>
        </w:rPr>
        <w:t>utomotive Pvt. Ltd</w:t>
      </w:r>
      <w:r>
        <w:rPr>
          <w:b/>
          <w:sz w:val="24"/>
          <w:u w:val="single"/>
        </w:rPr>
        <w:t>.</w:t>
      </w:r>
    </w:p>
    <w:p w:rsidR="00914AF0" w:rsidRDefault="00914AF0" w:rsidP="00FF06E7">
      <w:p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QA ENGINEER </w:t>
      </w:r>
    </w:p>
    <w:p w:rsidR="00914AF0" w:rsidRPr="004B67FF" w:rsidRDefault="003F1CE3" w:rsidP="00FF06E7">
      <w:pPr>
        <w:spacing w:line="0" w:lineRule="atLeast"/>
        <w:rPr>
          <w:sz w:val="24"/>
          <w:u w:val="single"/>
        </w:rPr>
      </w:pPr>
      <w:r>
        <w:rPr>
          <w:sz w:val="24"/>
          <w:u w:val="single"/>
        </w:rPr>
        <w:t>May 2021 to June</w:t>
      </w:r>
      <w:r w:rsidR="00914AF0">
        <w:rPr>
          <w:sz w:val="24"/>
          <w:u w:val="single"/>
        </w:rPr>
        <w:t xml:space="preserve"> 2022  </w:t>
      </w:r>
    </w:p>
    <w:p w:rsidR="00895769" w:rsidRDefault="00895769">
      <w:pPr>
        <w:spacing w:line="0" w:lineRule="atLeast"/>
        <w:rPr>
          <w:rFonts w:ascii="Helvetica" w:hAnsi="Helvetica" w:cs="Helvetica"/>
          <w:color w:val="333333"/>
          <w:sz w:val="27"/>
          <w:szCs w:val="27"/>
        </w:rPr>
      </w:pPr>
    </w:p>
    <w:p w:rsidR="00FF06E7" w:rsidRPr="00895769" w:rsidRDefault="00895769">
      <w:pPr>
        <w:spacing w:line="0" w:lineRule="atLeast"/>
        <w:rPr>
          <w:rFonts w:cs="Calibri"/>
          <w:sz w:val="24"/>
          <w:szCs w:val="24"/>
          <w:u w:val="single"/>
        </w:rPr>
      </w:pPr>
      <w:r>
        <w:rPr>
          <w:rFonts w:cs="Calibri"/>
          <w:color w:val="333333"/>
          <w:sz w:val="24"/>
          <w:szCs w:val="24"/>
        </w:rPr>
        <w:t>A</w:t>
      </w:r>
      <w:r w:rsidRPr="00895769">
        <w:rPr>
          <w:rFonts w:cs="Calibri"/>
          <w:color w:val="333333"/>
          <w:sz w:val="24"/>
          <w:szCs w:val="24"/>
        </w:rPr>
        <w:t xml:space="preserve"> prominent entity engaged in manufact</w:t>
      </w:r>
      <w:r>
        <w:rPr>
          <w:rFonts w:cs="Calibri"/>
          <w:color w:val="333333"/>
          <w:sz w:val="24"/>
          <w:szCs w:val="24"/>
        </w:rPr>
        <w:t xml:space="preserve">uring an extensive range of Four </w:t>
      </w:r>
      <w:r w:rsidRPr="00895769">
        <w:rPr>
          <w:rFonts w:cs="Calibri"/>
          <w:color w:val="333333"/>
          <w:sz w:val="24"/>
          <w:szCs w:val="24"/>
        </w:rPr>
        <w:t xml:space="preserve">Wheeler Parts and Tractor Parts. Incorporated in the year 1979 at Ludhiana, we are engaged in providing the best </w:t>
      </w:r>
      <w:r w:rsidRPr="00895769">
        <w:rPr>
          <w:rFonts w:cs="Calibri"/>
          <w:color w:val="333333"/>
          <w:sz w:val="24"/>
          <w:szCs w:val="24"/>
        </w:rPr>
        <w:lastRenderedPageBreak/>
        <w:t>quality range of products to the customers. Offered products are highly appraised among our clients owing to their fine finish, durability superior strength and easy installation</w:t>
      </w:r>
    </w:p>
    <w:p w:rsidR="00BA40B8" w:rsidRDefault="00BA40B8">
      <w:pPr>
        <w:spacing w:line="0" w:lineRule="atLeast"/>
        <w:rPr>
          <w:sz w:val="24"/>
          <w:u w:val="single"/>
        </w:rPr>
      </w:pPr>
    </w:p>
    <w:p w:rsidR="00BA40B8" w:rsidRPr="00BA40B8" w:rsidRDefault="00BA40B8" w:rsidP="00914AF0">
      <w:pPr>
        <w:numPr>
          <w:ilvl w:val="0"/>
          <w:numId w:val="8"/>
        </w:numPr>
        <w:spacing w:line="0" w:lineRule="atLeast"/>
        <w:rPr>
          <w:sz w:val="24"/>
        </w:rPr>
      </w:pPr>
      <w:r w:rsidRPr="00BA40B8">
        <w:rPr>
          <w:sz w:val="24"/>
        </w:rPr>
        <w:t>Customer complaints handling, customer returned rejections handling, CAPA, 5 WHY</w:t>
      </w:r>
    </w:p>
    <w:p w:rsidR="00FF06E7" w:rsidRPr="00BA40B8" w:rsidRDefault="00BA40B8" w:rsidP="00914AF0">
      <w:pPr>
        <w:spacing w:line="0" w:lineRule="atLeast"/>
        <w:ind w:left="720"/>
        <w:rPr>
          <w:sz w:val="24"/>
        </w:rPr>
      </w:pPr>
      <w:r w:rsidRPr="00BA40B8">
        <w:rPr>
          <w:sz w:val="24"/>
        </w:rPr>
        <w:t>ANALYSIS, 8D Reports.</w:t>
      </w:r>
    </w:p>
    <w:p w:rsidR="00BA40B8" w:rsidRPr="00BA40B8" w:rsidRDefault="00BA40B8" w:rsidP="00914AF0">
      <w:pPr>
        <w:numPr>
          <w:ilvl w:val="0"/>
          <w:numId w:val="8"/>
        </w:numPr>
        <w:spacing w:line="0" w:lineRule="atLeast"/>
        <w:rPr>
          <w:sz w:val="24"/>
        </w:rPr>
      </w:pPr>
      <w:r w:rsidRPr="00BA40B8">
        <w:rPr>
          <w:sz w:val="24"/>
        </w:rPr>
        <w:t>POKA-YOKA, Error Proofing projects especially against customer complaints and in-</w:t>
      </w:r>
    </w:p>
    <w:p w:rsidR="00BA40B8" w:rsidRPr="00BA40B8" w:rsidRDefault="00BA40B8" w:rsidP="00914AF0">
      <w:pPr>
        <w:spacing w:line="0" w:lineRule="atLeast"/>
        <w:ind w:left="720"/>
        <w:rPr>
          <w:sz w:val="24"/>
        </w:rPr>
      </w:pPr>
      <w:r w:rsidRPr="00BA40B8">
        <w:rPr>
          <w:sz w:val="24"/>
        </w:rPr>
        <w:t>house process improvements</w:t>
      </w:r>
    </w:p>
    <w:p w:rsidR="00FF06E7" w:rsidRPr="00BA40B8" w:rsidRDefault="00BA40B8" w:rsidP="00914AF0">
      <w:pPr>
        <w:numPr>
          <w:ilvl w:val="0"/>
          <w:numId w:val="8"/>
        </w:numPr>
        <w:spacing w:line="0" w:lineRule="atLeast"/>
        <w:rPr>
          <w:sz w:val="24"/>
        </w:rPr>
      </w:pPr>
      <w:r w:rsidRPr="00BA40B8">
        <w:rPr>
          <w:sz w:val="24"/>
        </w:rPr>
        <w:t>Assigning responsibilities to d</w:t>
      </w:r>
      <w:r w:rsidR="00B92C29">
        <w:rPr>
          <w:sz w:val="24"/>
        </w:rPr>
        <w:t>own line according with SOP,</w:t>
      </w:r>
      <w:r w:rsidRPr="00BA40B8">
        <w:rPr>
          <w:sz w:val="24"/>
        </w:rPr>
        <w:t xml:space="preserve"> Follow ups.</w:t>
      </w:r>
    </w:p>
    <w:p w:rsidR="00BA40B8" w:rsidRPr="00BA40B8" w:rsidRDefault="00BA40B8" w:rsidP="00914AF0">
      <w:pPr>
        <w:numPr>
          <w:ilvl w:val="0"/>
          <w:numId w:val="8"/>
        </w:numPr>
        <w:spacing w:line="0" w:lineRule="atLeast"/>
        <w:rPr>
          <w:sz w:val="24"/>
        </w:rPr>
      </w:pPr>
      <w:r w:rsidRPr="00BA40B8">
        <w:rPr>
          <w:sz w:val="24"/>
        </w:rPr>
        <w:t>Respons</w:t>
      </w:r>
      <w:r w:rsidR="00B92C29">
        <w:rPr>
          <w:sz w:val="24"/>
        </w:rPr>
        <w:t>ible for major activities like Internal process, P</w:t>
      </w:r>
      <w:r w:rsidRPr="00BA40B8">
        <w:rPr>
          <w:sz w:val="24"/>
        </w:rPr>
        <w:t>roduct audits, Process Audits,</w:t>
      </w:r>
    </w:p>
    <w:p w:rsidR="00BA40B8" w:rsidRPr="00BA40B8" w:rsidRDefault="00B92C29" w:rsidP="00914AF0">
      <w:pPr>
        <w:spacing w:line="0" w:lineRule="atLeast"/>
        <w:ind w:left="720"/>
        <w:rPr>
          <w:sz w:val="24"/>
        </w:rPr>
      </w:pPr>
      <w:r>
        <w:rPr>
          <w:rFonts w:cs="Calibri"/>
          <w:sz w:val="24"/>
        </w:rPr>
        <w:t>C</w:t>
      </w:r>
      <w:r w:rsidR="00BA40B8" w:rsidRPr="00BA40B8">
        <w:rPr>
          <w:rFonts w:cs="Calibri"/>
          <w:sz w:val="24"/>
        </w:rPr>
        <w:t>alibration of gauges, validation of fixtures, process sett</w:t>
      </w:r>
      <w:r>
        <w:rPr>
          <w:rFonts w:cs="Calibri"/>
          <w:sz w:val="24"/>
        </w:rPr>
        <w:t>ings, P</w:t>
      </w:r>
      <w:r w:rsidR="00BA40B8" w:rsidRPr="00BA40B8">
        <w:rPr>
          <w:rFonts w:cs="Calibri"/>
          <w:sz w:val="24"/>
        </w:rPr>
        <w:t>etrol inspection, COPQ</w:t>
      </w:r>
    </w:p>
    <w:p w:rsidR="00BA40B8" w:rsidRPr="00BA40B8" w:rsidRDefault="00BA40B8" w:rsidP="00914AF0">
      <w:pPr>
        <w:spacing w:line="0" w:lineRule="atLeast"/>
        <w:ind w:left="720"/>
        <w:rPr>
          <w:sz w:val="24"/>
        </w:rPr>
      </w:pPr>
      <w:r w:rsidRPr="00BA40B8">
        <w:rPr>
          <w:sz w:val="24"/>
        </w:rPr>
        <w:t>analysis Rejection analysis weekly &amp; monthly basis.</w:t>
      </w:r>
    </w:p>
    <w:p w:rsidR="003F1CE3" w:rsidRDefault="003F1CE3">
      <w:pPr>
        <w:spacing w:line="0" w:lineRule="atLeast"/>
        <w:rPr>
          <w:sz w:val="24"/>
        </w:rPr>
      </w:pPr>
    </w:p>
    <w:p w:rsidR="00FE5A74" w:rsidRDefault="003F1CE3">
      <w:pPr>
        <w:spacing w:line="0" w:lineRule="atLeast"/>
        <w:rPr>
          <w:b/>
          <w:sz w:val="24"/>
          <w:u w:val="single"/>
        </w:rPr>
      </w:pPr>
      <w:r>
        <w:rPr>
          <w:sz w:val="24"/>
          <w:u w:val="single"/>
        </w:rPr>
        <w:t xml:space="preserve">November 2020 to June </w:t>
      </w:r>
      <w:r w:rsidR="00D43675">
        <w:rPr>
          <w:sz w:val="24"/>
          <w:u w:val="single"/>
        </w:rPr>
        <w:t>2021</w:t>
      </w:r>
      <w:r w:rsidR="00FF06E7">
        <w:rPr>
          <w:sz w:val="24"/>
          <w:u w:val="single"/>
        </w:rPr>
        <w:t xml:space="preserve"> at</w:t>
      </w:r>
      <w:r w:rsidR="00FE5A74">
        <w:rPr>
          <w:sz w:val="24"/>
          <w:u w:val="single"/>
        </w:rPr>
        <w:t xml:space="preserve"> </w:t>
      </w:r>
      <w:r w:rsidR="00FF06E7">
        <w:rPr>
          <w:b/>
          <w:sz w:val="24"/>
          <w:u w:val="single"/>
        </w:rPr>
        <w:t>Kumar Exports Pvt. Ltd.</w:t>
      </w:r>
    </w:p>
    <w:p w:rsidR="00FE5A74" w:rsidRDefault="00FE5A74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FE5A74" w:rsidRDefault="00FE5A74">
      <w:pPr>
        <w:spacing w:line="233" w:lineRule="auto"/>
        <w:ind w:right="500"/>
        <w:jc w:val="both"/>
        <w:rPr>
          <w:sz w:val="24"/>
        </w:rPr>
      </w:pPr>
      <w:r>
        <w:rPr>
          <w:sz w:val="24"/>
        </w:rPr>
        <w:t>A tiny entity that emerged in 195</w:t>
      </w:r>
      <w:r w:rsidR="00914AF0">
        <w:rPr>
          <w:sz w:val="24"/>
        </w:rPr>
        <w:t>0 has carved out a niche for her</w:t>
      </w:r>
      <w:r>
        <w:rPr>
          <w:sz w:val="24"/>
        </w:rPr>
        <w:t>self and is deriving her raison form the manufacturing and export of quality goods. We are aggraded to ISO/TS 1</w:t>
      </w:r>
      <w:r w:rsidR="00B92C29">
        <w:rPr>
          <w:sz w:val="24"/>
        </w:rPr>
        <w:t>6949 &amp; ISO 14001 Certification.</w:t>
      </w:r>
    </w:p>
    <w:p w:rsidR="00FE5A74" w:rsidRDefault="00FE5A7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1388" w:rsidRDefault="00071388" w:rsidP="00914AF0">
      <w:pPr>
        <w:numPr>
          <w:ilvl w:val="0"/>
          <w:numId w:val="9"/>
        </w:numPr>
        <w:tabs>
          <w:tab w:val="left" w:pos="720"/>
        </w:tabs>
        <w:spacing w:line="211" w:lineRule="auto"/>
        <w:ind w:right="560"/>
        <w:rPr>
          <w:rFonts w:ascii="Arial" w:eastAsia="Arial" w:hAnsi="Arial"/>
          <w:sz w:val="28"/>
        </w:rPr>
      </w:pPr>
      <w:r>
        <w:rPr>
          <w:sz w:val="24"/>
        </w:rPr>
        <w:t>Oriented towards root-cause eliminations</w:t>
      </w:r>
      <w:r w:rsidR="00B92C29">
        <w:rPr>
          <w:sz w:val="24"/>
        </w:rPr>
        <w:t xml:space="preserve"> implemented Poke-Yokes, Kaizen</w:t>
      </w:r>
      <w:r>
        <w:rPr>
          <w:sz w:val="24"/>
        </w:rPr>
        <w:t>, to eliminate defect and reduce product cost and improve quality.</w:t>
      </w:r>
    </w:p>
    <w:p w:rsidR="00071388" w:rsidRDefault="00071388" w:rsidP="00071388">
      <w:pPr>
        <w:spacing w:line="254" w:lineRule="exact"/>
        <w:rPr>
          <w:rFonts w:ascii="Arial" w:eastAsia="Arial" w:hAnsi="Arial"/>
          <w:sz w:val="28"/>
        </w:rPr>
      </w:pPr>
    </w:p>
    <w:p w:rsidR="00071388" w:rsidRDefault="00071388" w:rsidP="00914AF0">
      <w:pPr>
        <w:numPr>
          <w:ilvl w:val="0"/>
          <w:numId w:val="9"/>
        </w:numPr>
        <w:tabs>
          <w:tab w:val="left" w:pos="720"/>
        </w:tabs>
        <w:spacing w:line="210" w:lineRule="auto"/>
        <w:ind w:right="180"/>
        <w:rPr>
          <w:rFonts w:ascii="Arial" w:eastAsia="Arial" w:hAnsi="Arial"/>
          <w:sz w:val="28"/>
        </w:rPr>
      </w:pPr>
      <w:r>
        <w:rPr>
          <w:sz w:val="24"/>
        </w:rPr>
        <w:t>Corrective action</w:t>
      </w:r>
      <w:r w:rsidR="00B92C29">
        <w:rPr>
          <w:sz w:val="24"/>
        </w:rPr>
        <w:t>s by using Why-</w:t>
      </w:r>
      <w:r>
        <w:rPr>
          <w:sz w:val="24"/>
        </w:rPr>
        <w:t>Why analysis, seven step problems solving, process improvement and team building activities.</w:t>
      </w:r>
    </w:p>
    <w:p w:rsidR="00071388" w:rsidRDefault="00071388" w:rsidP="00914AF0">
      <w:pPr>
        <w:spacing w:line="171" w:lineRule="exact"/>
        <w:rPr>
          <w:rFonts w:ascii="Arial" w:eastAsia="Arial" w:hAnsi="Arial"/>
          <w:sz w:val="28"/>
        </w:rPr>
      </w:pPr>
    </w:p>
    <w:p w:rsidR="00071388" w:rsidRDefault="00071388" w:rsidP="00914AF0">
      <w:pPr>
        <w:numPr>
          <w:ilvl w:val="0"/>
          <w:numId w:val="9"/>
        </w:numPr>
        <w:tabs>
          <w:tab w:val="left" w:pos="720"/>
        </w:tabs>
        <w:spacing w:line="0" w:lineRule="atLeast"/>
        <w:rPr>
          <w:rFonts w:ascii="Arial" w:eastAsia="Arial" w:hAnsi="Arial"/>
          <w:sz w:val="28"/>
        </w:rPr>
      </w:pPr>
      <w:r>
        <w:rPr>
          <w:sz w:val="24"/>
        </w:rPr>
        <w:t>Meet out TQM targets by Kaizen, quality circles and important projects.</w:t>
      </w:r>
    </w:p>
    <w:p w:rsidR="00071388" w:rsidRDefault="00071388" w:rsidP="00914AF0">
      <w:pPr>
        <w:spacing w:line="194" w:lineRule="exact"/>
        <w:rPr>
          <w:rFonts w:ascii="Arial" w:eastAsia="Arial" w:hAnsi="Arial"/>
          <w:sz w:val="28"/>
        </w:rPr>
      </w:pPr>
    </w:p>
    <w:p w:rsidR="00071388" w:rsidRPr="007A7A66" w:rsidRDefault="00071388" w:rsidP="00914AF0">
      <w:pPr>
        <w:numPr>
          <w:ilvl w:val="0"/>
          <w:numId w:val="9"/>
        </w:numPr>
        <w:tabs>
          <w:tab w:val="left" w:pos="-993"/>
        </w:tabs>
        <w:spacing w:line="223" w:lineRule="auto"/>
        <w:ind w:right="357"/>
        <w:jc w:val="both"/>
        <w:rPr>
          <w:rFonts w:ascii="Arial" w:eastAsia="Arial" w:hAnsi="Arial"/>
          <w:sz w:val="28"/>
        </w:rPr>
      </w:pPr>
      <w:r>
        <w:rPr>
          <w:sz w:val="24"/>
        </w:rPr>
        <w:t>Preparing and maintaining various documents- process flow charts, control plans, work instruction sheets, SOP and process sheets. In- house rejections analysis and take permanents corrective actions</w:t>
      </w:r>
    </w:p>
    <w:p w:rsidR="00071388" w:rsidRDefault="00071388" w:rsidP="00914AF0">
      <w:pPr>
        <w:spacing w:line="0" w:lineRule="atLeast"/>
        <w:rPr>
          <w:rFonts w:ascii="Garamond" w:eastAsia="Garamond" w:hAnsi="Garamond"/>
          <w:b/>
          <w:sz w:val="28"/>
          <w:u w:val="single"/>
        </w:rPr>
      </w:pPr>
    </w:p>
    <w:p w:rsidR="00914AF0" w:rsidRDefault="00914AF0" w:rsidP="00071388">
      <w:pPr>
        <w:spacing w:line="0" w:lineRule="atLeast"/>
        <w:rPr>
          <w:rFonts w:ascii="Garamond" w:eastAsia="Garamond" w:hAnsi="Garamond"/>
          <w:b/>
          <w:sz w:val="28"/>
          <w:u w:val="single"/>
        </w:rPr>
      </w:pPr>
    </w:p>
    <w:p w:rsidR="00071388" w:rsidRDefault="004B67FF" w:rsidP="004B67FF">
      <w:pPr>
        <w:spacing w:line="0" w:lineRule="atLeast"/>
        <w:rPr>
          <w:rFonts w:ascii="Garamond" w:eastAsia="Garamond" w:hAnsi="Garamond"/>
          <w:b/>
          <w:sz w:val="28"/>
          <w:u w:val="single"/>
        </w:rPr>
      </w:pPr>
      <w:r>
        <w:rPr>
          <w:rFonts w:ascii="Garamond" w:eastAsia="Garamond" w:hAnsi="Garamond"/>
          <w:b/>
          <w:sz w:val="28"/>
          <w:u w:val="single"/>
        </w:rPr>
        <w:t xml:space="preserve">Certifications </w:t>
      </w:r>
    </w:p>
    <w:p w:rsidR="004B67FF" w:rsidRPr="004B67FF" w:rsidRDefault="003F1CE3" w:rsidP="004B67FF">
      <w:pPr>
        <w:numPr>
          <w:ilvl w:val="0"/>
          <w:numId w:val="6"/>
        </w:numPr>
        <w:spacing w:line="0" w:lineRule="atLeast"/>
        <w:rPr>
          <w:rFonts w:ascii="Garamond" w:eastAsia="Garamond" w:hAnsi="Garamond"/>
          <w:b/>
          <w:sz w:val="28"/>
          <w:u w:val="single"/>
        </w:rPr>
      </w:pPr>
      <w:r>
        <w:rPr>
          <w:rFonts w:ascii="Garamond" w:eastAsia="Garamond" w:hAnsi="Garamond"/>
          <w:bCs/>
          <w:sz w:val="28"/>
        </w:rPr>
        <w:t>Six Sigma Yellow</w:t>
      </w:r>
      <w:r w:rsidR="004B67FF">
        <w:rPr>
          <w:rFonts w:ascii="Garamond" w:eastAsia="Garamond" w:hAnsi="Garamond"/>
          <w:bCs/>
          <w:sz w:val="28"/>
        </w:rPr>
        <w:t xml:space="preserve"> Belt</w:t>
      </w:r>
      <w:r w:rsidR="00A04EF6">
        <w:rPr>
          <w:rFonts w:ascii="Garamond" w:eastAsia="Garamond" w:hAnsi="Garamond"/>
          <w:bCs/>
          <w:sz w:val="28"/>
        </w:rPr>
        <w:t>.</w:t>
      </w:r>
    </w:p>
    <w:p w:rsidR="004B67FF" w:rsidRPr="007D3451" w:rsidRDefault="00A04EF6" w:rsidP="004B67FF">
      <w:pPr>
        <w:numPr>
          <w:ilvl w:val="0"/>
          <w:numId w:val="6"/>
        </w:numPr>
        <w:spacing w:line="0" w:lineRule="atLeast"/>
        <w:rPr>
          <w:rFonts w:ascii="Garamond" w:eastAsia="Garamond" w:hAnsi="Garamond"/>
          <w:b/>
          <w:sz w:val="28"/>
          <w:u w:val="single"/>
        </w:rPr>
      </w:pPr>
      <w:r>
        <w:rPr>
          <w:rFonts w:ascii="Garamond" w:eastAsia="Garamond" w:hAnsi="Garamond"/>
          <w:bCs/>
          <w:sz w:val="28"/>
        </w:rPr>
        <w:t>Basics of Industrial Safety Management.</w:t>
      </w:r>
    </w:p>
    <w:p w:rsidR="007D3451" w:rsidRDefault="007D3451" w:rsidP="004B67FF">
      <w:pPr>
        <w:numPr>
          <w:ilvl w:val="0"/>
          <w:numId w:val="6"/>
        </w:numPr>
        <w:spacing w:line="0" w:lineRule="atLeast"/>
        <w:rPr>
          <w:rFonts w:ascii="Garamond" w:eastAsia="Garamond" w:hAnsi="Garamond"/>
          <w:b/>
          <w:sz w:val="28"/>
          <w:u w:val="single"/>
        </w:rPr>
      </w:pPr>
      <w:r>
        <w:rPr>
          <w:rFonts w:ascii="Garamond" w:eastAsia="Garamond" w:hAnsi="Garamond"/>
          <w:bCs/>
          <w:sz w:val="28"/>
        </w:rPr>
        <w:t>Diploma In Product Design.</w:t>
      </w:r>
    </w:p>
    <w:p w:rsidR="004B67FF" w:rsidRDefault="004B67FF" w:rsidP="004B67FF">
      <w:pPr>
        <w:spacing w:line="0" w:lineRule="atLeast"/>
        <w:rPr>
          <w:rFonts w:ascii="Garamond" w:eastAsia="Garamond" w:hAnsi="Garamond"/>
          <w:b/>
          <w:sz w:val="28"/>
          <w:u w:val="single"/>
        </w:rPr>
      </w:pPr>
    </w:p>
    <w:p w:rsidR="004B67FF" w:rsidRDefault="004B67FF" w:rsidP="004B67FF">
      <w:pPr>
        <w:spacing w:line="0" w:lineRule="atLeast"/>
        <w:rPr>
          <w:rFonts w:ascii="Garamond" w:eastAsia="Garamond" w:hAnsi="Garamond"/>
          <w:b/>
          <w:sz w:val="28"/>
          <w:u w:val="single"/>
        </w:rPr>
        <w:sectPr w:rsidR="004B67FF" w:rsidSect="007D3451">
          <w:pgSz w:w="11900" w:h="16838"/>
          <w:pgMar w:top="993" w:right="1127" w:bottom="993" w:left="1418" w:header="0" w:footer="0" w:gutter="0"/>
          <w:cols w:space="0" w:equalWidth="0">
            <w:col w:w="9355"/>
          </w:cols>
          <w:docGrid w:linePitch="360"/>
        </w:sectPr>
      </w:pPr>
    </w:p>
    <w:p w:rsidR="00071388" w:rsidRDefault="00071388" w:rsidP="00071388">
      <w:pPr>
        <w:spacing w:line="81" w:lineRule="exact"/>
        <w:rPr>
          <w:rFonts w:ascii="Times New Roman" w:eastAsia="Times New Roman" w:hAnsi="Times New Roman"/>
        </w:rPr>
      </w:pPr>
    </w:p>
    <w:p w:rsidR="00071388" w:rsidRDefault="00071388" w:rsidP="00071388">
      <w:pPr>
        <w:spacing w:line="81" w:lineRule="exact"/>
        <w:rPr>
          <w:sz w:val="24"/>
        </w:rPr>
      </w:pPr>
    </w:p>
    <w:p w:rsidR="00071388" w:rsidRDefault="00071388" w:rsidP="00071388">
      <w:pPr>
        <w:spacing w:line="81" w:lineRule="exact"/>
        <w:rPr>
          <w:sz w:val="24"/>
        </w:rPr>
      </w:pPr>
    </w:p>
    <w:p w:rsidR="00071388" w:rsidRDefault="00071388" w:rsidP="007D3451">
      <w:pPr>
        <w:spacing w:line="81" w:lineRule="exact"/>
        <w:ind w:right="-657"/>
        <w:rPr>
          <w:sz w:val="24"/>
        </w:rPr>
      </w:pPr>
    </w:p>
    <w:p w:rsidR="007D3451" w:rsidRDefault="007D3451" w:rsidP="00071388">
      <w:pPr>
        <w:spacing w:line="0" w:lineRule="atLeast"/>
        <w:rPr>
          <w:rFonts w:ascii="Garamond" w:hAnsi="Garamond"/>
          <w:b/>
          <w:sz w:val="28"/>
          <w:u w:val="single"/>
        </w:rPr>
      </w:pPr>
    </w:p>
    <w:p w:rsidR="007D3451" w:rsidRDefault="007D3451" w:rsidP="00071388">
      <w:pPr>
        <w:spacing w:line="0" w:lineRule="atLeast"/>
        <w:rPr>
          <w:rFonts w:ascii="Garamond" w:hAnsi="Garamond"/>
          <w:b/>
          <w:sz w:val="28"/>
          <w:u w:val="single"/>
        </w:rPr>
      </w:pPr>
    </w:p>
    <w:p w:rsidR="00071388" w:rsidRPr="004B67FF" w:rsidRDefault="00071388" w:rsidP="00071388">
      <w:pPr>
        <w:spacing w:line="0" w:lineRule="atLeast"/>
        <w:rPr>
          <w:rFonts w:ascii="Garamond" w:hAnsi="Garamond"/>
          <w:b/>
          <w:sz w:val="28"/>
          <w:u w:val="single"/>
        </w:rPr>
      </w:pPr>
      <w:r w:rsidRPr="004B67FF">
        <w:rPr>
          <w:rFonts w:ascii="Garamond" w:hAnsi="Garamond"/>
          <w:b/>
          <w:sz w:val="28"/>
          <w:u w:val="single"/>
        </w:rPr>
        <w:t>DECLERATION</w:t>
      </w:r>
    </w:p>
    <w:p w:rsidR="00071388" w:rsidRDefault="00071388" w:rsidP="00071388">
      <w:pPr>
        <w:spacing w:line="175" w:lineRule="exact"/>
        <w:rPr>
          <w:rFonts w:ascii="Times New Roman" w:eastAsia="Times New Roman" w:hAnsi="Times New Roman"/>
        </w:rPr>
      </w:pPr>
    </w:p>
    <w:p w:rsidR="00071388" w:rsidRDefault="00071388" w:rsidP="00914AF0">
      <w:pPr>
        <w:tabs>
          <w:tab w:val="left" w:pos="7655"/>
          <w:tab w:val="left" w:pos="7797"/>
        </w:tabs>
        <w:spacing w:line="224" w:lineRule="auto"/>
        <w:ind w:left="20" w:right="-997"/>
        <w:rPr>
          <w:sz w:val="24"/>
        </w:rPr>
      </w:pPr>
      <w:r>
        <w:rPr>
          <w:sz w:val="24"/>
        </w:rPr>
        <w:t>I do hereby declare that the furnished above information is true to</w:t>
      </w:r>
      <w:r w:rsidR="003265C7">
        <w:rPr>
          <w:sz w:val="24"/>
        </w:rPr>
        <w:t xml:space="preserve"> </w:t>
      </w:r>
      <w:r w:rsidR="009F4962">
        <w:rPr>
          <w:sz w:val="24"/>
        </w:rPr>
        <w:t>the</w:t>
      </w:r>
      <w:r w:rsidR="00914AF0" w:rsidRPr="00914AF0">
        <w:rPr>
          <w:sz w:val="24"/>
        </w:rPr>
        <w:t xml:space="preserve"> </w:t>
      </w:r>
      <w:r w:rsidR="00914AF0">
        <w:rPr>
          <w:sz w:val="24"/>
        </w:rPr>
        <w:t>based on my knowledge</w:t>
      </w:r>
      <w:r>
        <w:rPr>
          <w:sz w:val="24"/>
        </w:rPr>
        <w:t>.</w:t>
      </w:r>
    </w:p>
    <w:p w:rsidR="00071388" w:rsidRDefault="00071388" w:rsidP="00071388">
      <w:pPr>
        <w:pStyle w:val="Heading1"/>
        <w:rPr>
          <w:rFonts w:ascii="Times New Roman" w:hAnsi="Times New Roman"/>
        </w:rPr>
      </w:pPr>
    </w:p>
    <w:p w:rsidR="001B210D" w:rsidRDefault="001B210D" w:rsidP="001B210D"/>
    <w:p w:rsidR="00A04EF6" w:rsidRDefault="00A04EF6" w:rsidP="001B210D"/>
    <w:p w:rsidR="00A01469" w:rsidRPr="00A04EF6" w:rsidRDefault="001B210D" w:rsidP="004B67FF">
      <w:pPr>
        <w:spacing w:line="0" w:lineRule="atLeast"/>
        <w:rPr>
          <w:rFonts w:ascii="Garamond" w:hAnsi="Garamond"/>
          <w:sz w:val="24"/>
        </w:rPr>
      </w:pPr>
      <w:r>
        <w:rPr>
          <w:b/>
          <w:sz w:val="24"/>
        </w:rPr>
        <w:t>Current Place:</w:t>
      </w:r>
      <w:r>
        <w:rPr>
          <w:sz w:val="24"/>
        </w:rPr>
        <w:t xml:space="preserve"> Ludhi</w:t>
      </w:r>
      <w:r w:rsidR="004B67FF">
        <w:rPr>
          <w:sz w:val="24"/>
        </w:rPr>
        <w:t>ana</w:t>
      </w:r>
      <w:r w:rsidR="00914AF0">
        <w:rPr>
          <w:sz w:val="24"/>
        </w:rPr>
        <w:t>,Punjab</w:t>
      </w:r>
      <w:r w:rsidR="00A01469">
        <w:rPr>
          <w:b/>
          <w:sz w:val="24"/>
        </w:rPr>
        <w:t xml:space="preserve"> </w:t>
      </w:r>
      <w:r w:rsidR="00A04EF6">
        <w:rPr>
          <w:b/>
          <w:sz w:val="24"/>
        </w:rPr>
        <w:t xml:space="preserve">                                                              </w:t>
      </w:r>
      <w:r w:rsidR="00A04EF6">
        <w:rPr>
          <w:rFonts w:ascii="Garamond" w:hAnsi="Garamond"/>
          <w:b/>
          <w:sz w:val="24"/>
        </w:rPr>
        <w:t>Abhishek Rana</w:t>
      </w:r>
    </w:p>
    <w:p w:rsidR="00A01469" w:rsidRDefault="00A01469" w:rsidP="00A01469">
      <w:pPr>
        <w:tabs>
          <w:tab w:val="left" w:pos="6520"/>
        </w:tabs>
        <w:spacing w:line="0" w:lineRule="atLeast"/>
        <w:rPr>
          <w:b/>
          <w:sz w:val="24"/>
        </w:rPr>
      </w:pPr>
    </w:p>
    <w:p w:rsidR="00A01469" w:rsidRDefault="00A01469" w:rsidP="00A01469">
      <w:pPr>
        <w:tabs>
          <w:tab w:val="left" w:pos="6520"/>
        </w:tabs>
        <w:spacing w:line="0" w:lineRule="atLeast"/>
        <w:rPr>
          <w:b/>
          <w:sz w:val="24"/>
        </w:rPr>
      </w:pPr>
    </w:p>
    <w:p w:rsidR="00A01469" w:rsidRDefault="00A01469" w:rsidP="00A01469">
      <w:pPr>
        <w:tabs>
          <w:tab w:val="left" w:pos="6520"/>
        </w:tabs>
        <w:spacing w:line="0" w:lineRule="atLeas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</w:t>
      </w:r>
      <w:r w:rsidR="004B67FF">
        <w:rPr>
          <w:b/>
          <w:sz w:val="24"/>
        </w:rPr>
        <w:t xml:space="preserve">       </w:t>
      </w:r>
    </w:p>
    <w:p w:rsidR="00A01469" w:rsidRDefault="00A01469" w:rsidP="001B210D">
      <w:pPr>
        <w:spacing w:line="0" w:lineRule="atLeast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B210D" w:rsidRDefault="001B210D" w:rsidP="001B210D">
      <w:pPr>
        <w:spacing w:line="200" w:lineRule="exact"/>
        <w:rPr>
          <w:rFonts w:ascii="Times New Roman" w:eastAsia="Times New Roman" w:hAnsi="Times New Roman"/>
        </w:rPr>
      </w:pPr>
    </w:p>
    <w:p w:rsidR="001B210D" w:rsidRDefault="001B210D" w:rsidP="001B210D">
      <w:pPr>
        <w:tabs>
          <w:tab w:val="left" w:pos="6520"/>
        </w:tabs>
        <w:spacing w:line="0" w:lineRule="atLeas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</w:t>
      </w:r>
    </w:p>
    <w:p w:rsidR="001B210D" w:rsidRPr="001B210D" w:rsidRDefault="001B210D" w:rsidP="001B210D">
      <w:pPr>
        <w:tabs>
          <w:tab w:val="left" w:pos="6520"/>
        </w:tabs>
        <w:spacing w:line="0" w:lineRule="atLeast"/>
        <w:rPr>
          <w:b/>
          <w:sz w:val="24"/>
        </w:rPr>
        <w:sectPr w:rsidR="001B210D" w:rsidRPr="001B210D" w:rsidSect="007D3451">
          <w:type w:val="continuous"/>
          <w:pgSz w:w="11900" w:h="16838"/>
          <w:pgMar w:top="1440" w:right="1127" w:bottom="1440" w:left="1420" w:header="0" w:footer="0" w:gutter="0"/>
          <w:cols w:num="2" w:space="0" w:equalWidth="0">
            <w:col w:w="8274" w:space="229"/>
            <w:col w:w="850"/>
          </w:cols>
          <w:docGrid w:linePitch="360"/>
        </w:sectPr>
      </w:pPr>
      <w:r>
        <w:rPr>
          <w:b/>
          <w:sz w:val="24"/>
        </w:rPr>
        <w:t xml:space="preserve">                                                                                                        </w:t>
      </w:r>
    </w:p>
    <w:p w:rsidR="007A7A66" w:rsidRDefault="007A7A66" w:rsidP="00AE04E1">
      <w:pPr>
        <w:tabs>
          <w:tab w:val="left" w:pos="6520"/>
        </w:tabs>
        <w:spacing w:line="0" w:lineRule="atLeast"/>
        <w:jc w:val="center"/>
        <w:rPr>
          <w:b/>
          <w:sz w:val="24"/>
        </w:rPr>
      </w:pPr>
      <w:bookmarkStart w:id="1" w:name="page2"/>
      <w:bookmarkEnd w:id="1"/>
    </w:p>
    <w:sectPr w:rsidR="007A7A66">
      <w:type w:val="continuous"/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BC" w:rsidRDefault="005E18BC" w:rsidP="007A7A66">
      <w:r>
        <w:separator/>
      </w:r>
    </w:p>
  </w:endnote>
  <w:endnote w:type="continuationSeparator" w:id="1">
    <w:p w:rsidR="005E18BC" w:rsidRDefault="005E18BC" w:rsidP="007A7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BC" w:rsidRDefault="005E18BC" w:rsidP="007A7A66">
      <w:r>
        <w:separator/>
      </w:r>
    </w:p>
  </w:footnote>
  <w:footnote w:type="continuationSeparator" w:id="1">
    <w:p w:rsidR="005E18BC" w:rsidRDefault="005E18BC" w:rsidP="007A7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190039E4"/>
    <w:multiLevelType w:val="hybridMultilevel"/>
    <w:tmpl w:val="5F6C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37D09"/>
    <w:multiLevelType w:val="hybridMultilevel"/>
    <w:tmpl w:val="137AA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950C6"/>
    <w:multiLevelType w:val="hybridMultilevel"/>
    <w:tmpl w:val="E402A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2156F"/>
    <w:multiLevelType w:val="hybridMultilevel"/>
    <w:tmpl w:val="DFF0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039C3"/>
    <w:multiLevelType w:val="hybridMultilevel"/>
    <w:tmpl w:val="4DAC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6257E"/>
    <w:multiLevelType w:val="hybridMultilevel"/>
    <w:tmpl w:val="F5A6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6E7"/>
    <w:rsid w:val="00047B81"/>
    <w:rsid w:val="00071388"/>
    <w:rsid w:val="0009277C"/>
    <w:rsid w:val="000A72A0"/>
    <w:rsid w:val="000C5D46"/>
    <w:rsid w:val="000D2D92"/>
    <w:rsid w:val="001B210D"/>
    <w:rsid w:val="001E4EB8"/>
    <w:rsid w:val="0027220F"/>
    <w:rsid w:val="0030466B"/>
    <w:rsid w:val="003265C7"/>
    <w:rsid w:val="00354655"/>
    <w:rsid w:val="003637CC"/>
    <w:rsid w:val="003C5462"/>
    <w:rsid w:val="003F1CE3"/>
    <w:rsid w:val="00451528"/>
    <w:rsid w:val="00472026"/>
    <w:rsid w:val="00487C69"/>
    <w:rsid w:val="004930DD"/>
    <w:rsid w:val="004B67FF"/>
    <w:rsid w:val="0056668D"/>
    <w:rsid w:val="005E18BC"/>
    <w:rsid w:val="00687241"/>
    <w:rsid w:val="006C3B03"/>
    <w:rsid w:val="00712FEC"/>
    <w:rsid w:val="0079494D"/>
    <w:rsid w:val="007A7A66"/>
    <w:rsid w:val="007D3451"/>
    <w:rsid w:val="00870980"/>
    <w:rsid w:val="00895769"/>
    <w:rsid w:val="009045D7"/>
    <w:rsid w:val="00914AF0"/>
    <w:rsid w:val="009F2525"/>
    <w:rsid w:val="009F4962"/>
    <w:rsid w:val="00A01469"/>
    <w:rsid w:val="00A04EF6"/>
    <w:rsid w:val="00AE04E1"/>
    <w:rsid w:val="00B92C29"/>
    <w:rsid w:val="00B9784F"/>
    <w:rsid w:val="00BA40B8"/>
    <w:rsid w:val="00BE3807"/>
    <w:rsid w:val="00C923A3"/>
    <w:rsid w:val="00CD1520"/>
    <w:rsid w:val="00D43675"/>
    <w:rsid w:val="00E01DDD"/>
    <w:rsid w:val="00E46A86"/>
    <w:rsid w:val="00E719A9"/>
    <w:rsid w:val="00F93D67"/>
    <w:rsid w:val="00FE5A74"/>
    <w:rsid w:val="00FF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88"/>
  </w:style>
  <w:style w:type="paragraph" w:styleId="Heading1">
    <w:name w:val="heading 1"/>
    <w:basedOn w:val="Normal"/>
    <w:next w:val="Normal"/>
    <w:link w:val="Heading1Char"/>
    <w:uiPriority w:val="9"/>
    <w:qFormat/>
    <w:rsid w:val="00AE04E1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A66"/>
    <w:pPr>
      <w:ind w:left="720"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A7A66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7A66"/>
    <w:rPr>
      <w:rFonts w:cs="Mangal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A7A66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7A66"/>
    <w:rPr>
      <w:rFonts w:cs="Mangal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04E1"/>
    <w:rPr>
      <w:rFonts w:ascii="Cambria" w:eastAsia="Times New Roman" w:hAnsi="Cambria" w:cs="Mangal"/>
      <w:b/>
      <w:bCs/>
      <w:kern w:val="32"/>
      <w:sz w:val="32"/>
      <w:szCs w:val="29"/>
    </w:rPr>
  </w:style>
  <w:style w:type="character" w:styleId="Hyperlink">
    <w:name w:val="Hyperlink"/>
    <w:basedOn w:val="DefaultParagraphFont"/>
    <w:uiPriority w:val="99"/>
    <w:unhideWhenUsed/>
    <w:rsid w:val="004B6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CBA9-CC5D-4FDD-953D-2A6E8418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2023-10-28T15:56:00Z</dcterms:created>
  <dcterms:modified xsi:type="dcterms:W3CDTF">2023-10-28T15:56:00Z</dcterms:modified>
</cp:coreProperties>
</file>